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C3F8" w14:textId="77777777" w:rsidR="00977C3F" w:rsidRDefault="00C80BF2">
      <w:pPr>
        <w:widowControl w:val="0"/>
        <w:tabs>
          <w:tab w:val="center" w:pos="4680"/>
        </w:tabs>
        <w:jc w:val="both"/>
        <w:rPr>
          <w:b/>
          <w:sz w:val="28"/>
        </w:rPr>
      </w:pPr>
      <w:r>
        <w:rPr>
          <w:b/>
          <w:sz w:val="0"/>
        </w:rPr>
        <w:fldChar w:fldCharType="begin"/>
      </w:r>
      <w:r>
        <w:instrText xml:space="preserve"> SEQ CHAPTER \h \r 1</w:instrText>
      </w:r>
      <w:r>
        <w:fldChar w:fldCharType="end"/>
      </w:r>
      <w:r>
        <w:rPr>
          <w:b/>
          <w:sz w:val="28"/>
        </w:rPr>
        <w:tab/>
        <w:t>Appendix One:</w:t>
      </w:r>
    </w:p>
    <w:p w14:paraId="5FE3D7A2" w14:textId="77777777" w:rsidR="00977C3F" w:rsidRDefault="005A51A7">
      <w:pPr>
        <w:widowControl w:val="0"/>
        <w:rPr>
          <w:b/>
          <w:sz w:val="28"/>
        </w:rPr>
      </w:pPr>
    </w:p>
    <w:p w14:paraId="42D45A30" w14:textId="77777777" w:rsidR="00977C3F" w:rsidRDefault="00C80BF2">
      <w:pPr>
        <w:widowControl w:val="0"/>
        <w:tabs>
          <w:tab w:val="center" w:pos="4680"/>
        </w:tabs>
        <w:rPr>
          <w:b/>
          <w:sz w:val="28"/>
        </w:rPr>
      </w:pPr>
      <w:r>
        <w:rPr>
          <w:b/>
          <w:sz w:val="28"/>
        </w:rPr>
        <w:tab/>
        <w:t>Integrated Instruction and Verdict Form –</w:t>
      </w:r>
    </w:p>
    <w:p w14:paraId="6794B256" w14:textId="77777777" w:rsidR="00977C3F" w:rsidRDefault="00C80BF2">
      <w:pPr>
        <w:widowControl w:val="0"/>
        <w:tabs>
          <w:tab w:val="center" w:pos="4680"/>
        </w:tabs>
        <w:rPr>
          <w:b/>
          <w:sz w:val="28"/>
        </w:rPr>
      </w:pPr>
      <w:r>
        <w:rPr>
          <w:b/>
          <w:sz w:val="28"/>
        </w:rPr>
        <w:tab/>
        <w:t>Section 1983 Claim –</w:t>
      </w:r>
    </w:p>
    <w:p w14:paraId="4E8A7159" w14:textId="77777777" w:rsidR="00977C3F" w:rsidRDefault="00C80BF2">
      <w:pPr>
        <w:widowControl w:val="0"/>
        <w:tabs>
          <w:tab w:val="center" w:pos="4680"/>
        </w:tabs>
        <w:rPr>
          <w:b/>
        </w:rPr>
      </w:pPr>
      <w:r>
        <w:rPr>
          <w:b/>
          <w:sz w:val="28"/>
        </w:rPr>
        <w:tab/>
        <w:t>Excessive Force (Stop, Arrest, or other “Seizure”)</w:t>
      </w:r>
    </w:p>
    <w:p w14:paraId="302B3096" w14:textId="77777777" w:rsidR="00977C3F" w:rsidRDefault="005A51A7">
      <w:pPr>
        <w:widowControl w:val="0"/>
        <w:rPr>
          <w:b/>
        </w:rPr>
      </w:pPr>
    </w:p>
    <w:p w14:paraId="03F3A863" w14:textId="77777777" w:rsidR="00977C3F" w:rsidRDefault="00C80BF2" w:rsidP="00EC2BA5">
      <w:pPr>
        <w:widowControl w:val="0"/>
        <w:tabs>
          <w:tab w:val="center" w:pos="4680"/>
        </w:tabs>
      </w:pPr>
      <w:r>
        <w:rPr>
          <w:b/>
        </w:rPr>
        <w:tab/>
      </w:r>
    </w:p>
    <w:p w14:paraId="358F92CA" w14:textId="77777777" w:rsidR="00977C3F" w:rsidRDefault="00C80BF2">
      <w:pPr>
        <w:widowControl w:val="0"/>
        <w:tabs>
          <w:tab w:val="center" w:pos="4680"/>
        </w:tabs>
      </w:pPr>
      <w:r>
        <w:tab/>
      </w:r>
      <w:r>
        <w:rPr>
          <w:b/>
          <w:u w:val="single"/>
        </w:rPr>
        <w:t>Instructions</w:t>
      </w:r>
    </w:p>
    <w:p w14:paraId="5FFF2B65" w14:textId="77777777" w:rsidR="00977C3F" w:rsidRDefault="005A51A7">
      <w:pPr>
        <w:widowControl w:val="0"/>
      </w:pPr>
    </w:p>
    <w:p w14:paraId="5B309DA1" w14:textId="77777777" w:rsidR="00977C3F" w:rsidRDefault="00C80BF2">
      <w:pPr>
        <w:widowControl w:val="0"/>
        <w:tabs>
          <w:tab w:val="center" w:pos="4680"/>
        </w:tabs>
      </w:pPr>
      <w:r>
        <w:tab/>
      </w:r>
      <w:r>
        <w:rPr>
          <w:u w:val="single"/>
        </w:rPr>
        <w:t>Section 1983</w:t>
      </w:r>
    </w:p>
    <w:p w14:paraId="731BFE74" w14:textId="77777777" w:rsidR="00977C3F" w:rsidRDefault="005A51A7">
      <w:pPr>
        <w:widowControl w:val="0"/>
      </w:pPr>
    </w:p>
    <w:p w14:paraId="13FDA799" w14:textId="77777777" w:rsidR="00977C3F" w:rsidRDefault="00C80BF2">
      <w:pPr>
        <w:widowControl w:val="0"/>
      </w:pPr>
      <w:r>
        <w:tab/>
        <w:t>[Plaintiff] is suing under Section 1983, a civil rights law passed by Congress that provides a remedy to persons who have been deprived of their federal [constitutional] [statutory] rights under color of state law.</w:t>
      </w:r>
    </w:p>
    <w:p w14:paraId="05134B03" w14:textId="77777777" w:rsidR="00977C3F" w:rsidRDefault="005A51A7">
      <w:pPr>
        <w:widowControl w:val="0"/>
      </w:pPr>
    </w:p>
    <w:p w14:paraId="50316EEE" w14:textId="77777777" w:rsidR="00977C3F" w:rsidRDefault="00C80BF2">
      <w:pPr>
        <w:widowControl w:val="0"/>
        <w:tabs>
          <w:tab w:val="center" w:pos="4680"/>
        </w:tabs>
      </w:pPr>
      <w:r>
        <w:tab/>
      </w:r>
      <w:r>
        <w:rPr>
          <w:u w:val="single"/>
        </w:rPr>
        <w:t>Elements of Claim</w:t>
      </w:r>
    </w:p>
    <w:p w14:paraId="13798D2F" w14:textId="77777777" w:rsidR="00977C3F" w:rsidRDefault="005A51A7">
      <w:pPr>
        <w:widowControl w:val="0"/>
      </w:pPr>
    </w:p>
    <w:p w14:paraId="392A0D0E" w14:textId="77777777" w:rsidR="00977C3F" w:rsidRDefault="00C80BF2">
      <w:pPr>
        <w:widowControl w:val="0"/>
      </w:pPr>
      <w:r>
        <w:tab/>
        <w:t>[Plaintiff] must prove both of the following elements by a preponderance of the evidence:</w:t>
      </w:r>
    </w:p>
    <w:p w14:paraId="1D43A8C8" w14:textId="77777777" w:rsidR="00977C3F" w:rsidRDefault="005A51A7">
      <w:pPr>
        <w:widowControl w:val="0"/>
      </w:pPr>
    </w:p>
    <w:p w14:paraId="47AEBA33" w14:textId="77777777" w:rsidR="00977C3F" w:rsidRDefault="00C80BF2">
      <w:pPr>
        <w:widowControl w:val="0"/>
      </w:pPr>
      <w:r>
        <w:tab/>
        <w:t>First</w:t>
      </w:r>
      <w:proofErr w:type="gramStart"/>
      <w:r>
        <w:t>:  [</w:t>
      </w:r>
      <w:proofErr w:type="gramEnd"/>
      <w:r>
        <w:t>Defendant] acted under color of state law.</w:t>
      </w:r>
    </w:p>
    <w:p w14:paraId="152A238D" w14:textId="77777777" w:rsidR="00977C3F" w:rsidRDefault="005A51A7">
      <w:pPr>
        <w:widowControl w:val="0"/>
      </w:pPr>
    </w:p>
    <w:p w14:paraId="0CA296B7" w14:textId="77777777" w:rsidR="00977C3F" w:rsidRDefault="00C80BF2">
      <w:pPr>
        <w:widowControl w:val="0"/>
        <w:ind w:left="720"/>
      </w:pPr>
      <w:r>
        <w:t>Second: While acting under color of state law, [defendant] deprived [plaintiff] of a federal [constitutional right] [statutory right].</w:t>
      </w:r>
    </w:p>
    <w:p w14:paraId="547CB0B0" w14:textId="77777777" w:rsidR="00977C3F" w:rsidRDefault="005A51A7">
      <w:pPr>
        <w:widowControl w:val="0"/>
      </w:pPr>
    </w:p>
    <w:p w14:paraId="4E933158" w14:textId="77777777" w:rsidR="00977C3F" w:rsidRDefault="005A51A7">
      <w:pPr>
        <w:widowControl w:val="0"/>
      </w:pPr>
    </w:p>
    <w:p w14:paraId="7FD8DBE6" w14:textId="77777777" w:rsidR="00977C3F" w:rsidRDefault="00C80BF2">
      <w:pPr>
        <w:widowControl w:val="0"/>
      </w:pPr>
      <w:r>
        <w:tab/>
        <w:t>I will now give you more details on action under color of state law, after which I will tell you the elements [plaintiff] must prove to establish the violation of [his/her] federal [constitutional right] [statutory right].</w:t>
      </w:r>
    </w:p>
    <w:p w14:paraId="3D790C14" w14:textId="77777777" w:rsidR="00977C3F" w:rsidRDefault="005A51A7">
      <w:pPr>
        <w:widowControl w:val="0"/>
      </w:pPr>
    </w:p>
    <w:p w14:paraId="67D1291D" w14:textId="77777777" w:rsidR="00977C3F" w:rsidRDefault="00C80BF2">
      <w:pPr>
        <w:widowControl w:val="0"/>
        <w:tabs>
          <w:tab w:val="center" w:pos="4680"/>
        </w:tabs>
      </w:pPr>
      <w:r>
        <w:tab/>
      </w:r>
      <w:r>
        <w:rPr>
          <w:u w:val="single"/>
        </w:rPr>
        <w:t>Action Under Color of State Law</w:t>
      </w:r>
    </w:p>
    <w:p w14:paraId="5E23332C" w14:textId="77777777" w:rsidR="00977C3F" w:rsidRDefault="005A51A7">
      <w:pPr>
        <w:widowControl w:val="0"/>
      </w:pPr>
    </w:p>
    <w:p w14:paraId="076EFF92" w14:textId="77777777" w:rsidR="00977C3F" w:rsidRDefault="00C80BF2">
      <w:pPr>
        <w:widowControl w:val="0"/>
      </w:pPr>
      <w:r>
        <w:tab/>
        <w:t xml:space="preserve">The first element of [plaintiff]’s claim is that [defendant] acted under color of state law.  This means that [plaintiff] must show that [defendant] was using power that [he/she] possessed </w:t>
      </w:r>
      <w:proofErr w:type="gramStart"/>
      <w:r>
        <w:t>by virtue of</w:t>
      </w:r>
      <w:proofErr w:type="gramEnd"/>
      <w:r>
        <w:t xml:space="preserve"> state law.</w:t>
      </w:r>
    </w:p>
    <w:p w14:paraId="484F3CAF" w14:textId="77777777" w:rsidR="00977C3F" w:rsidRDefault="005A51A7">
      <w:pPr>
        <w:widowControl w:val="0"/>
      </w:pPr>
    </w:p>
    <w:p w14:paraId="22D7EBB4" w14:textId="77777777" w:rsidR="00977C3F" w:rsidRDefault="00C80BF2">
      <w:pPr>
        <w:widowControl w:val="0"/>
      </w:pPr>
      <w:r>
        <w:tab/>
        <w:t>A person can act under color of state law even if the act violates state law. The question is whether the person was clothed with the authority of the state, by which I mean using or misusing the authority of the state.</w:t>
      </w:r>
    </w:p>
    <w:p w14:paraId="507A21F8" w14:textId="77777777" w:rsidR="00977C3F" w:rsidRDefault="005A51A7">
      <w:pPr>
        <w:widowControl w:val="0"/>
      </w:pPr>
    </w:p>
    <w:p w14:paraId="78760F2B" w14:textId="77777777" w:rsidR="00977C3F" w:rsidRDefault="00C80BF2">
      <w:pPr>
        <w:widowControl w:val="0"/>
      </w:pPr>
      <w:r>
        <w:tab/>
        <w:t xml:space="preserve">By “state law,” I mean any statute, ordinance, regulation, custom or usage of any state. And when I use the term “state,” I am including any political subdivisions of the state, such as a </w:t>
      </w:r>
      <w:r>
        <w:lastRenderedPageBreak/>
        <w:t xml:space="preserve">county or municipality, </w:t>
      </w:r>
      <w:proofErr w:type="gramStart"/>
      <w:r>
        <w:t>and also</w:t>
      </w:r>
      <w:proofErr w:type="gramEnd"/>
      <w:r>
        <w:t xml:space="preserve"> any state, county or municipal agencies.</w:t>
      </w:r>
    </w:p>
    <w:p w14:paraId="6430C9EC" w14:textId="77777777" w:rsidR="00977C3F" w:rsidRDefault="00C80BF2">
      <w:pPr>
        <w:widowControl w:val="0"/>
      </w:pPr>
      <w:r>
        <w:tab/>
      </w:r>
      <w:r>
        <w:rPr>
          <w:i/>
        </w:rPr>
        <w:t>[Insert appropriate instruction on action under color of state law.  See Instructions 4.4.1 through 4.4.3.]</w:t>
      </w:r>
    </w:p>
    <w:p w14:paraId="3EBF52C1" w14:textId="77777777" w:rsidR="00977C3F" w:rsidRDefault="005A51A7">
      <w:pPr>
        <w:widowControl w:val="0"/>
      </w:pPr>
    </w:p>
    <w:p w14:paraId="4CD67ECB" w14:textId="77777777" w:rsidR="00977C3F" w:rsidRDefault="00C80BF2">
      <w:pPr>
        <w:widowControl w:val="0"/>
        <w:tabs>
          <w:tab w:val="center" w:pos="4680"/>
        </w:tabs>
      </w:pPr>
      <w:r>
        <w:tab/>
      </w:r>
      <w:r>
        <w:rPr>
          <w:u w:val="single"/>
        </w:rPr>
        <w:t>Deprivation of a Federal Right</w:t>
      </w:r>
    </w:p>
    <w:p w14:paraId="5BCB12ED" w14:textId="77777777" w:rsidR="00977C3F" w:rsidRDefault="005A51A7">
      <w:pPr>
        <w:widowControl w:val="0"/>
      </w:pPr>
    </w:p>
    <w:p w14:paraId="18A1FE7E" w14:textId="77777777" w:rsidR="00977C3F" w:rsidRDefault="00C80BF2">
      <w:pPr>
        <w:widowControl w:val="0"/>
      </w:pPr>
      <w:r>
        <w:tab/>
        <w:t>[I have already instructed you on the first element of [plaintiff]’s claim, which requires [plaintiff] to prove that [defendant] acted under color of state law.]</w:t>
      </w:r>
    </w:p>
    <w:p w14:paraId="19ACECEF" w14:textId="77777777" w:rsidR="00977C3F" w:rsidRDefault="005A51A7">
      <w:pPr>
        <w:widowControl w:val="0"/>
      </w:pPr>
    </w:p>
    <w:p w14:paraId="1A0A5967" w14:textId="77777777" w:rsidR="00977C3F" w:rsidRDefault="00C80BF2">
      <w:pPr>
        <w:widowControl w:val="0"/>
      </w:pPr>
      <w:r>
        <w:tab/>
        <w:t>The second element of [plaintiff]’s claim is that [defendant] deprived [him/her] of a federal [constitutional right] [statutory right].</w:t>
      </w:r>
    </w:p>
    <w:p w14:paraId="1A149053" w14:textId="77777777" w:rsidR="00977C3F" w:rsidRDefault="005A51A7">
      <w:pPr>
        <w:widowControl w:val="0"/>
      </w:pPr>
    </w:p>
    <w:p w14:paraId="21F173B5" w14:textId="77777777" w:rsidR="00977C3F" w:rsidRDefault="00C80BF2">
      <w:pPr>
        <w:widowControl w:val="0"/>
      </w:pPr>
      <w:r>
        <w:tab/>
        <w:t>The Fourth Amendment to the United States Constitution protects persons from being 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46F09908" w14:textId="77777777" w:rsidR="00977C3F" w:rsidRDefault="005A51A7">
      <w:pPr>
        <w:widowControl w:val="0"/>
      </w:pPr>
    </w:p>
    <w:p w14:paraId="172B9D2D" w14:textId="77777777" w:rsidR="00977C3F" w:rsidRDefault="00C80BF2">
      <w:pPr>
        <w:widowControl w:val="0"/>
      </w:pPr>
      <w:r>
        <w:tab/>
        <w:t xml:space="preserve">In this case, [plaintiff] claims that [defendant] used excessive force when [he/she] [arrested] [stopped] [plaintiff].  </w:t>
      </w:r>
      <w:proofErr w:type="gramStart"/>
      <w:r>
        <w:t>In order to</w:t>
      </w:r>
      <w:proofErr w:type="gramEnd"/>
      <w:r>
        <w:t xml:space="preserve"> establish that [defendant] used excessive force, [plaintiff] must prove both of the following by a preponderance of the evidence:</w:t>
      </w:r>
    </w:p>
    <w:p w14:paraId="7F3995F2" w14:textId="77777777" w:rsidR="00977C3F" w:rsidRDefault="005A51A7">
      <w:pPr>
        <w:widowControl w:val="0"/>
      </w:pPr>
    </w:p>
    <w:p w14:paraId="5F3A5382" w14:textId="77777777" w:rsidR="00977C3F" w:rsidRDefault="00C80BF2">
      <w:pPr>
        <w:widowControl w:val="0"/>
        <w:ind w:left="720"/>
      </w:pPr>
      <w:r>
        <w:t>First: [Defendant] intentionally committed certain acts.</w:t>
      </w:r>
    </w:p>
    <w:p w14:paraId="5BA27FF6" w14:textId="77777777" w:rsidR="00977C3F" w:rsidRDefault="005A51A7">
      <w:pPr>
        <w:widowControl w:val="0"/>
      </w:pPr>
    </w:p>
    <w:p w14:paraId="0413E320" w14:textId="77777777" w:rsidR="00977C3F" w:rsidRDefault="00C80BF2">
      <w:pPr>
        <w:widowControl w:val="0"/>
        <w:ind w:left="720"/>
      </w:pPr>
      <w:r>
        <w:t>Second: Those acts violated [plaintiff]’s Fourth Amendment right not to be subjected to excessive force.</w:t>
      </w:r>
    </w:p>
    <w:p w14:paraId="09FD058A" w14:textId="77777777" w:rsidR="00977C3F" w:rsidRDefault="005A51A7">
      <w:pPr>
        <w:widowControl w:val="0"/>
      </w:pPr>
    </w:p>
    <w:p w14:paraId="4ACA3A7A" w14:textId="77777777" w:rsidR="00977C3F" w:rsidRDefault="00C80BF2">
      <w:pPr>
        <w:widowControl w:val="0"/>
      </w:pPr>
      <w:r>
        <w:tab/>
        <w:t xml:space="preserve">In determining whether [defendant]’s acts constituted excessive force, you must ask whether the amount of force [defendant] used was the amount which a reasonable officer would have used in [making the arrest] [conducting the stop] under similar circumstances.  You should consider all the relevant facts and circumstances (leading up to the time of the [arrest] [stop]) that [defendant] reasonably believed to be true at the time of the [arrest] [stop].  You should consider those facts and circumstances </w:t>
      </w:r>
      <w:proofErr w:type="gramStart"/>
      <w:r>
        <w:t>in order to</w:t>
      </w:r>
      <w:proofErr w:type="gramEnd"/>
      <w:r>
        <w:t xml:space="preserve"> assess whether there was a need for the application of force, and the relationship between that need for force, if any, and the amount of force applied.  The circumstances relevant to this assessment can include </w:t>
      </w:r>
      <w:r>
        <w:rPr>
          <w:i/>
        </w:rPr>
        <w:t>[list any of the following factors, and any other factors, warranted by the evidence]</w:t>
      </w:r>
      <w:r>
        <w:t>:</w:t>
      </w:r>
    </w:p>
    <w:p w14:paraId="4B322EC4" w14:textId="77777777" w:rsidR="00977C3F" w:rsidRDefault="005A51A7">
      <w:pPr>
        <w:widowControl w:val="0"/>
      </w:pPr>
    </w:p>
    <w:p w14:paraId="5F38E3E0" w14:textId="77777777" w:rsidR="00977C3F" w:rsidRDefault="00C80BF2">
      <w:pPr>
        <w:widowControl w:val="0"/>
        <w:ind w:left="720"/>
      </w:pPr>
      <w:r>
        <w:rPr>
          <w:rFonts w:ascii="WP TypographicSymbols" w:hAnsi="WP TypographicSymbols"/>
        </w:rPr>
        <w:t>!</w:t>
      </w:r>
      <w:r>
        <w:t xml:space="preserve">  the severity of the crime at issue;</w:t>
      </w:r>
    </w:p>
    <w:p w14:paraId="248AFDF1" w14:textId="77777777" w:rsidR="00977C3F" w:rsidRDefault="00C80BF2">
      <w:pPr>
        <w:widowControl w:val="0"/>
        <w:ind w:left="720"/>
      </w:pPr>
      <w:r>
        <w:rPr>
          <w:rFonts w:ascii="WP TypographicSymbols" w:hAnsi="WP TypographicSymbols"/>
        </w:rPr>
        <w:t>!</w:t>
      </w:r>
      <w:r>
        <w:t xml:space="preserve">  whether [plaintiff] posed an immediate threat to the safety of [defendant] or others;</w:t>
      </w:r>
    </w:p>
    <w:p w14:paraId="033CB9CE" w14:textId="77777777" w:rsidR="00977C3F" w:rsidRDefault="00C80BF2">
      <w:pPr>
        <w:widowControl w:val="0"/>
        <w:ind w:left="720"/>
      </w:pPr>
      <w:r>
        <w:rPr>
          <w:rFonts w:ascii="WP TypographicSymbols" w:hAnsi="WP TypographicSymbols"/>
        </w:rPr>
        <w:t>!</w:t>
      </w:r>
      <w:r>
        <w:t xml:space="preserve">  the possibility that [plaintiff] was armed;</w:t>
      </w:r>
    </w:p>
    <w:p w14:paraId="4BB0D09A" w14:textId="77777777" w:rsidR="00977C3F" w:rsidRDefault="00C80BF2">
      <w:pPr>
        <w:widowControl w:val="0"/>
        <w:ind w:left="720"/>
      </w:pPr>
      <w:r>
        <w:rPr>
          <w:rFonts w:ascii="WP TypographicSymbols" w:hAnsi="WP TypographicSymbols"/>
        </w:rPr>
        <w:lastRenderedPageBreak/>
        <w:t>!</w:t>
      </w:r>
      <w:r>
        <w:t xml:space="preserve">  the possibility that other persons subject to the police action were violent or dangerous;</w:t>
      </w:r>
    </w:p>
    <w:p w14:paraId="593F89B3" w14:textId="77777777" w:rsidR="00977C3F" w:rsidRDefault="00C80BF2">
      <w:pPr>
        <w:widowControl w:val="0"/>
        <w:ind w:left="720"/>
      </w:pPr>
      <w:r>
        <w:rPr>
          <w:rFonts w:ascii="WP TypographicSymbols" w:hAnsi="WP TypographicSymbols"/>
        </w:rPr>
        <w:t>!</w:t>
      </w:r>
      <w:r>
        <w:t xml:space="preserve">  whether [plaintiff] was actively resisting arrest or attempting to evade arrest by flight;</w:t>
      </w:r>
    </w:p>
    <w:p w14:paraId="75927C21" w14:textId="77777777" w:rsidR="00977C3F" w:rsidRDefault="00C80BF2">
      <w:pPr>
        <w:widowControl w:val="0"/>
        <w:ind w:left="720"/>
      </w:pPr>
      <w:r>
        <w:rPr>
          <w:rFonts w:ascii="WP TypographicSymbols" w:hAnsi="WP TypographicSymbols"/>
        </w:rPr>
        <w:t>!</w:t>
      </w:r>
      <w:r>
        <w:t xml:space="preserve">  the duration of [defendant]’s action;</w:t>
      </w:r>
    </w:p>
    <w:p w14:paraId="0FB0F19B" w14:textId="77777777" w:rsidR="00977C3F" w:rsidRDefault="00C80BF2">
      <w:pPr>
        <w:widowControl w:val="0"/>
        <w:ind w:left="720"/>
      </w:pPr>
      <w:r>
        <w:rPr>
          <w:rFonts w:ascii="WP TypographicSymbols" w:hAnsi="WP TypographicSymbols"/>
        </w:rPr>
        <w:t>!</w:t>
      </w:r>
      <w:r>
        <w:t xml:space="preserve">  the number of persons with whom [defendant] had to contend; and</w:t>
      </w:r>
    </w:p>
    <w:p w14:paraId="12318547" w14:textId="77777777" w:rsidR="00977C3F" w:rsidRDefault="00C80BF2">
      <w:pPr>
        <w:widowControl w:val="0"/>
        <w:ind w:left="720"/>
      </w:pPr>
      <w:r>
        <w:rPr>
          <w:rFonts w:ascii="WP TypographicSymbols" w:hAnsi="WP TypographicSymbols"/>
        </w:rPr>
        <w:t>!</w:t>
      </w:r>
      <w:r>
        <w:t xml:space="preserve">  whether the physical force applied was of such an extent as to lead to unnecessary injury.</w:t>
      </w:r>
    </w:p>
    <w:p w14:paraId="10D2B097" w14:textId="77777777" w:rsidR="00977C3F" w:rsidRDefault="005A51A7">
      <w:pPr>
        <w:widowControl w:val="0"/>
      </w:pPr>
    </w:p>
    <w:p w14:paraId="7DCD4261" w14:textId="77777777" w:rsidR="00977C3F" w:rsidRDefault="00C80BF2">
      <w:pPr>
        <w:widowControl w:val="0"/>
      </w:pPr>
      <w:r>
        <w:tab/>
        <w:t xml:space="preserve">The reasonableness of [defendant]’s acts must be judged from the perspective of a reasonable officer on the scene.  The law permits the officer to use only that degree of force necessary to [make the arrest] [conduct the stop].  However, not every push or shove by a police officer, even if it may later seem unnecessary in the peace and quiet of this courtroom, constitutes excessive force.  The concept of reasonableness makes allowance for the fact that police officers are often forced to make split-second judgments in circumstances that are sometimes tense, uncertain, and rapidly evolving, about the amount of force that is necessary in a </w:t>
      </w:r>
      <w:proofErr w:type="gramStart"/>
      <w:r>
        <w:t>particular situation</w:t>
      </w:r>
      <w:proofErr w:type="gramEnd"/>
      <w:r>
        <w:t>.</w:t>
      </w:r>
    </w:p>
    <w:p w14:paraId="467885EA" w14:textId="77777777" w:rsidR="00977C3F" w:rsidRDefault="005A51A7">
      <w:pPr>
        <w:widowControl w:val="0"/>
      </w:pPr>
    </w:p>
    <w:p w14:paraId="18B63375" w14:textId="77777777" w:rsidR="00977C3F" w:rsidRDefault="00C80BF2">
      <w:pPr>
        <w:widowControl w:val="0"/>
      </w:pPr>
      <w:r>
        <w:tab/>
        <w:t>As I told you earlier, [plaintiff] must prove that [defendant] intended to commit the acts in question; but apart from that requirement, [defendant]’s actual motivation is irrelevant.  If the force [defendant] used was unreasonable, it does not matter whether [defendant] had good motivations.  And an officer’s improper motive will not establish excessive force if the force used was objectively reasonable.</w:t>
      </w:r>
    </w:p>
    <w:p w14:paraId="20E0D3FE" w14:textId="77777777" w:rsidR="00977C3F" w:rsidRDefault="005A51A7">
      <w:pPr>
        <w:widowControl w:val="0"/>
      </w:pPr>
    </w:p>
    <w:p w14:paraId="6C316B7F" w14:textId="77777777" w:rsidR="00977C3F" w:rsidRDefault="00C80BF2">
      <w:pPr>
        <w:widowControl w:val="0"/>
      </w:pPr>
      <w:r>
        <w:tab/>
        <w:t>What matters is whether [defendant]’s acts were objectively reasonable in light of the facts and circumstances confronting the defendant.</w:t>
      </w:r>
    </w:p>
    <w:p w14:paraId="3EF5D821" w14:textId="77777777" w:rsidR="00977C3F" w:rsidRDefault="005A51A7">
      <w:pPr>
        <w:widowControl w:val="0"/>
      </w:pPr>
    </w:p>
    <w:p w14:paraId="78714087" w14:textId="77777777" w:rsidR="00977C3F" w:rsidRDefault="00C80BF2">
      <w:pPr>
        <w:widowControl w:val="0"/>
        <w:tabs>
          <w:tab w:val="center" w:pos="4680"/>
        </w:tabs>
        <w:rPr>
          <w:i/>
        </w:rPr>
      </w:pPr>
      <w:r>
        <w:tab/>
      </w:r>
      <w:r>
        <w:rPr>
          <w:i/>
        </w:rPr>
        <w:t>[</w:t>
      </w:r>
      <w:r>
        <w:rPr>
          <w:i/>
          <w:u w:val="single"/>
        </w:rPr>
        <w:t>Liability in Connection with the Actions of Another</w:t>
      </w:r>
      <w:r>
        <w:rPr>
          <w:i/>
        </w:rPr>
        <w:t>]</w:t>
      </w:r>
    </w:p>
    <w:p w14:paraId="2BC57361" w14:textId="77777777" w:rsidR="00977C3F" w:rsidRDefault="005A51A7">
      <w:pPr>
        <w:widowControl w:val="0"/>
        <w:rPr>
          <w:i/>
        </w:rPr>
      </w:pPr>
    </w:p>
    <w:p w14:paraId="50E81F49" w14:textId="77777777" w:rsidR="00977C3F" w:rsidRDefault="00C80BF2">
      <w:pPr>
        <w:widowControl w:val="0"/>
      </w:pPr>
      <w:r>
        <w:rPr>
          <w:i/>
        </w:rPr>
        <w:tab/>
        <w:t>[If the case involves a claim that a defendant is liable for the actions of another, insert appropriate instruction here.  See Instruction 4.6.1 (supervisory liability); Instruction 4.6.2 (liability for failure to intervene); Instructions 4.6.3 through 4.6.8 (municipal liability).]</w:t>
      </w:r>
    </w:p>
    <w:p w14:paraId="7405258F" w14:textId="77777777" w:rsidR="00977C3F" w:rsidRDefault="005A51A7">
      <w:pPr>
        <w:widowControl w:val="0"/>
      </w:pPr>
    </w:p>
    <w:p w14:paraId="047ECA53" w14:textId="77777777" w:rsidR="00977C3F" w:rsidRDefault="00C80BF2">
      <w:pPr>
        <w:widowControl w:val="0"/>
        <w:tabs>
          <w:tab w:val="center" w:pos="4680"/>
        </w:tabs>
      </w:pPr>
      <w:r>
        <w:tab/>
      </w:r>
      <w:r>
        <w:rPr>
          <w:u w:val="single"/>
        </w:rPr>
        <w:t>Damages</w:t>
      </w:r>
    </w:p>
    <w:p w14:paraId="0F2490DF" w14:textId="77777777" w:rsidR="00977C3F" w:rsidRDefault="005A51A7">
      <w:pPr>
        <w:widowControl w:val="0"/>
      </w:pPr>
    </w:p>
    <w:p w14:paraId="08D66FC4" w14:textId="77777777" w:rsidR="00977C3F" w:rsidRDefault="00C80BF2">
      <w:pPr>
        <w:widowControl w:val="0"/>
      </w:pPr>
      <w:r>
        <w:tab/>
      </w:r>
      <w:r>
        <w:rPr>
          <w:i/>
        </w:rPr>
        <w:t>[Insert appropriate instructions on damages here.  See Instructions 4.8.1 through 4.8.3.]</w:t>
      </w:r>
    </w:p>
    <w:p w14:paraId="258A60E3" w14:textId="77777777" w:rsidR="00977C3F" w:rsidRDefault="005A51A7">
      <w:pPr>
        <w:widowControl w:val="0"/>
      </w:pPr>
    </w:p>
    <w:p w14:paraId="48B39E29" w14:textId="77777777" w:rsidR="00977C3F" w:rsidRDefault="005A51A7">
      <w:pPr>
        <w:widowControl w:val="0"/>
      </w:pPr>
    </w:p>
    <w:p w14:paraId="2DC75F7D" w14:textId="77777777" w:rsidR="00977C3F" w:rsidRDefault="00C80BF2">
      <w:pPr>
        <w:widowControl w:val="0"/>
        <w:tabs>
          <w:tab w:val="center" w:pos="4680"/>
        </w:tabs>
      </w:pPr>
      <w:r>
        <w:tab/>
      </w:r>
      <w:r>
        <w:rPr>
          <w:u w:val="single"/>
        </w:rPr>
        <w:t>Instructions Concerning Verdict Form</w:t>
      </w:r>
    </w:p>
    <w:p w14:paraId="54A71B05" w14:textId="77777777" w:rsidR="00977C3F" w:rsidRDefault="005A51A7">
      <w:pPr>
        <w:widowControl w:val="0"/>
      </w:pPr>
    </w:p>
    <w:p w14:paraId="29C47C23" w14:textId="77777777" w:rsidR="00977C3F" w:rsidRDefault="00C80BF2">
      <w:pPr>
        <w:widowControl w:val="0"/>
      </w:pPr>
      <w:r>
        <w:tab/>
        <w:t>A verdict form has been prepared for your convenience.  I will review this form with you now, and afterwards you will take it with you to the jury room.</w:t>
      </w:r>
    </w:p>
    <w:p w14:paraId="71DB2513" w14:textId="77777777" w:rsidR="00977C3F" w:rsidRDefault="005A51A7">
      <w:pPr>
        <w:widowControl w:val="0"/>
      </w:pPr>
    </w:p>
    <w:p w14:paraId="7F2A4C59" w14:textId="77777777" w:rsidR="00977C3F" w:rsidRDefault="00C80BF2">
      <w:pPr>
        <w:widowControl w:val="0"/>
      </w:pPr>
      <w:r>
        <w:lastRenderedPageBreak/>
        <w:tab/>
        <w:t>[Form of verdict read]</w:t>
      </w:r>
    </w:p>
    <w:p w14:paraId="14BFFBAE" w14:textId="77777777" w:rsidR="00977C3F" w:rsidRDefault="005A51A7">
      <w:pPr>
        <w:widowControl w:val="0"/>
      </w:pPr>
    </w:p>
    <w:p w14:paraId="2426F3BE" w14:textId="77777777" w:rsidR="00977C3F" w:rsidRDefault="00C80BF2">
      <w:pPr>
        <w:widowControl w:val="0"/>
      </w:pPr>
      <w:r>
        <w:tab/>
      </w:r>
      <w:proofErr w:type="gramStart"/>
      <w:r>
        <w:t>In order for</w:t>
      </w:r>
      <w:proofErr w:type="gramEnd"/>
      <w:r>
        <w:t xml:space="preserve"> you as a jury to answer a question, each juror must agree to the answer.  In other words, your answers to each question must be unanimous.  Your foreperson will write the unanimous answer of the jury in the space provided after each </w:t>
      </w:r>
      <w:proofErr w:type="gramStart"/>
      <w:r>
        <w:t>question, and</w:t>
      </w:r>
      <w:proofErr w:type="gramEnd"/>
      <w:r>
        <w:t xml:space="preserve"> will date and sign the form of verdict when completed.</w:t>
      </w:r>
    </w:p>
    <w:p w14:paraId="056175FA" w14:textId="77777777" w:rsidR="00977C3F" w:rsidRDefault="005A51A7">
      <w:pPr>
        <w:widowControl w:val="0"/>
      </w:pPr>
    </w:p>
    <w:p w14:paraId="06F7A2E8" w14:textId="77777777" w:rsidR="00977C3F" w:rsidRDefault="00C80BF2">
      <w:pPr>
        <w:widowControl w:val="0"/>
      </w:pPr>
      <w:r>
        <w:tab/>
        <w:t xml:space="preserve"> Nothing said in the verdict form is meant to suggest what your verdict should be. You alone have the responsibility for deciding the verdict.</w:t>
      </w:r>
    </w:p>
    <w:p w14:paraId="653162C4" w14:textId="77777777" w:rsidR="00977C3F" w:rsidRDefault="005A51A7">
      <w:pPr>
        <w:widowControl w:val="0"/>
      </w:pPr>
    </w:p>
    <w:p w14:paraId="32A6D3CB" w14:textId="77777777" w:rsidR="00977C3F" w:rsidRDefault="005A51A7">
      <w:pPr>
        <w:widowControl w:val="0"/>
      </w:pPr>
    </w:p>
    <w:p w14:paraId="4517DD60" w14:textId="77777777" w:rsidR="00977C3F" w:rsidRDefault="00C80BF2">
      <w:pPr>
        <w:widowControl w:val="0"/>
        <w:tabs>
          <w:tab w:val="center" w:pos="4680"/>
        </w:tabs>
      </w:pPr>
      <w:r>
        <w:tab/>
      </w:r>
      <w:r>
        <w:rPr>
          <w:b/>
          <w:u w:val="single"/>
        </w:rPr>
        <w:t>Verdict Form</w:t>
      </w:r>
    </w:p>
    <w:p w14:paraId="3F94826B" w14:textId="77777777" w:rsidR="00977C3F" w:rsidRDefault="00C80BF2">
      <w:pPr>
        <w:widowControl w:val="0"/>
      </w:pPr>
      <w:r>
        <w:t xml:space="preserve">  </w:t>
      </w:r>
    </w:p>
    <w:p w14:paraId="3F5C14D8" w14:textId="77777777" w:rsidR="00977C3F" w:rsidRDefault="00C80BF2">
      <w:pPr>
        <w:widowControl w:val="0"/>
      </w:pPr>
      <w:r>
        <w:tab/>
        <w:t>We, the jury, unanimously find the following by a preponderance of the evidence:</w:t>
      </w:r>
    </w:p>
    <w:p w14:paraId="4A98715E" w14:textId="77777777" w:rsidR="00977C3F" w:rsidRDefault="005A51A7">
      <w:pPr>
        <w:widowControl w:val="0"/>
      </w:pPr>
    </w:p>
    <w:p w14:paraId="55420740" w14:textId="77777777" w:rsidR="00977C3F" w:rsidRDefault="005A51A7">
      <w:pPr>
        <w:widowControl w:val="0"/>
      </w:pPr>
    </w:p>
    <w:p w14:paraId="611D15DD" w14:textId="77777777" w:rsidR="00977C3F" w:rsidRDefault="00C80BF2">
      <w:pPr>
        <w:widowControl w:val="0"/>
        <w:ind w:left="1440" w:hanging="720"/>
      </w:pPr>
      <w:r>
        <w:t>(1)</w:t>
      </w:r>
      <w:r>
        <w:tab/>
        <w:t>Did [defendant] act under color of state law?</w:t>
      </w:r>
    </w:p>
    <w:p w14:paraId="33DCA38A" w14:textId="77777777" w:rsidR="00977C3F" w:rsidRDefault="005A51A7">
      <w:pPr>
        <w:widowControl w:val="0"/>
      </w:pPr>
    </w:p>
    <w:p w14:paraId="327AC052" w14:textId="77777777" w:rsidR="00977C3F" w:rsidRDefault="00C80BF2">
      <w:pPr>
        <w:widowControl w:val="0"/>
        <w:ind w:left="1440"/>
      </w:pPr>
      <w:r>
        <w:t>Answer:  Yes ____</w:t>
      </w:r>
      <w:proofErr w:type="gramStart"/>
      <w:r>
        <w:t>_  No</w:t>
      </w:r>
      <w:proofErr w:type="gramEnd"/>
      <w:r>
        <w:t xml:space="preserve"> _____ </w:t>
      </w:r>
    </w:p>
    <w:p w14:paraId="2A30E5CD" w14:textId="77777777" w:rsidR="00977C3F" w:rsidRDefault="005A51A7">
      <w:pPr>
        <w:widowControl w:val="0"/>
      </w:pPr>
    </w:p>
    <w:p w14:paraId="30ECC569" w14:textId="77777777" w:rsidR="00977C3F" w:rsidRDefault="005A51A7">
      <w:pPr>
        <w:widowControl w:val="0"/>
      </w:pPr>
    </w:p>
    <w:p w14:paraId="065E221E" w14:textId="77777777" w:rsidR="00977C3F" w:rsidRDefault="00C80BF2">
      <w:pPr>
        <w:widowControl w:val="0"/>
      </w:pPr>
      <w:r>
        <w:t>IF YOU ANSWERED "YES'' TO PART 1, PROCEED TO PART 2.  OTHERWISE, PLEASE STOP.</w:t>
      </w:r>
    </w:p>
    <w:p w14:paraId="644F8B9F" w14:textId="77777777" w:rsidR="00977C3F" w:rsidRDefault="005A51A7">
      <w:pPr>
        <w:widowControl w:val="0"/>
      </w:pPr>
    </w:p>
    <w:p w14:paraId="5AAC51D7" w14:textId="77777777" w:rsidR="00977C3F" w:rsidRDefault="005A51A7">
      <w:pPr>
        <w:widowControl w:val="0"/>
      </w:pPr>
    </w:p>
    <w:p w14:paraId="1FCC8158" w14:textId="77777777" w:rsidR="00977C3F" w:rsidRDefault="00C80BF2">
      <w:pPr>
        <w:widowControl w:val="0"/>
        <w:ind w:left="1440" w:hanging="1440"/>
      </w:pPr>
      <w:r>
        <w:tab/>
        <w:t>(2)</w:t>
      </w:r>
      <w:r>
        <w:tab/>
        <w:t>Did [defendant] intentionally commit an act, under color of state law, that violated [plaintiff]’s Fourth Amendment right not to be subjected to excessive force?</w:t>
      </w:r>
    </w:p>
    <w:p w14:paraId="038AD774" w14:textId="77777777" w:rsidR="00977C3F" w:rsidRDefault="005A51A7">
      <w:pPr>
        <w:widowControl w:val="0"/>
      </w:pPr>
    </w:p>
    <w:p w14:paraId="00781F63" w14:textId="77777777" w:rsidR="00977C3F" w:rsidRDefault="00C80BF2">
      <w:pPr>
        <w:widowControl w:val="0"/>
        <w:ind w:left="1440"/>
      </w:pPr>
      <w:r>
        <w:t>Answer:  Yes ____</w:t>
      </w:r>
      <w:proofErr w:type="gramStart"/>
      <w:r>
        <w:t>_  No</w:t>
      </w:r>
      <w:proofErr w:type="gramEnd"/>
      <w:r>
        <w:t xml:space="preserve"> _____ </w:t>
      </w:r>
    </w:p>
    <w:p w14:paraId="1B58CCD1" w14:textId="77777777" w:rsidR="00977C3F" w:rsidRDefault="005A51A7">
      <w:pPr>
        <w:widowControl w:val="0"/>
      </w:pPr>
    </w:p>
    <w:p w14:paraId="38B63C14" w14:textId="77777777" w:rsidR="00977C3F" w:rsidRDefault="005A51A7">
      <w:pPr>
        <w:widowControl w:val="0"/>
      </w:pPr>
    </w:p>
    <w:p w14:paraId="422B9B8D" w14:textId="77777777" w:rsidR="00977C3F" w:rsidRDefault="00C80BF2">
      <w:pPr>
        <w:widowControl w:val="0"/>
      </w:pPr>
      <w:r>
        <w:t>IF YOU ANSWERED "YES'' TO PART 2, PROCEED TO PART 3. OTHERWISE, PLEASE STOP.</w:t>
      </w:r>
    </w:p>
    <w:p w14:paraId="1DFB4EEF" w14:textId="77777777" w:rsidR="00977C3F" w:rsidRDefault="005A51A7">
      <w:pPr>
        <w:widowControl w:val="0"/>
      </w:pPr>
    </w:p>
    <w:p w14:paraId="4D0FF114" w14:textId="77777777" w:rsidR="00977C3F" w:rsidRDefault="005A51A7">
      <w:pPr>
        <w:widowControl w:val="0"/>
      </w:pPr>
    </w:p>
    <w:p w14:paraId="77A06654" w14:textId="77777777" w:rsidR="00977C3F" w:rsidRDefault="00C80BF2">
      <w:pPr>
        <w:widowControl w:val="0"/>
        <w:ind w:left="1440" w:hanging="720"/>
      </w:pPr>
      <w:r>
        <w:t>(3)</w:t>
      </w:r>
      <w:r>
        <w:tab/>
        <w:t>Did [defendant]’s act, described in Part (2) above, cause injury to [plaintiff]?</w:t>
      </w:r>
    </w:p>
    <w:p w14:paraId="5F828B17" w14:textId="77777777" w:rsidR="00977C3F" w:rsidRDefault="005A51A7">
      <w:pPr>
        <w:widowControl w:val="0"/>
      </w:pPr>
    </w:p>
    <w:p w14:paraId="2E1EE4D2" w14:textId="77777777" w:rsidR="00977C3F" w:rsidRDefault="00C80BF2">
      <w:pPr>
        <w:widowControl w:val="0"/>
        <w:ind w:left="1440"/>
      </w:pPr>
      <w:r>
        <w:t>Answer:  Yes ____</w:t>
      </w:r>
      <w:proofErr w:type="gramStart"/>
      <w:r>
        <w:t>_  No</w:t>
      </w:r>
      <w:proofErr w:type="gramEnd"/>
      <w:r>
        <w:t xml:space="preserve"> _____ </w:t>
      </w:r>
    </w:p>
    <w:p w14:paraId="723D229B" w14:textId="77777777" w:rsidR="00977C3F" w:rsidRDefault="005A51A7">
      <w:pPr>
        <w:widowControl w:val="0"/>
      </w:pPr>
    </w:p>
    <w:p w14:paraId="2E6577BD" w14:textId="77777777" w:rsidR="00977C3F" w:rsidRDefault="005A51A7">
      <w:pPr>
        <w:widowControl w:val="0"/>
      </w:pPr>
    </w:p>
    <w:p w14:paraId="05AF6900" w14:textId="77777777" w:rsidR="00977C3F" w:rsidRDefault="00C80BF2">
      <w:pPr>
        <w:widowControl w:val="0"/>
      </w:pPr>
      <w:r>
        <w:t xml:space="preserve">IF YOU ANSWERED "YES'' TO PART 3, PROCEED TO PART (4)(A), AND SKIP PART </w:t>
      </w:r>
      <w:r>
        <w:lastRenderedPageBreak/>
        <w:t>(4)(B).</w:t>
      </w:r>
    </w:p>
    <w:p w14:paraId="355BE896" w14:textId="77777777" w:rsidR="00977C3F" w:rsidRDefault="005A51A7">
      <w:pPr>
        <w:widowControl w:val="0"/>
      </w:pPr>
    </w:p>
    <w:p w14:paraId="21F69630" w14:textId="77777777" w:rsidR="00977C3F" w:rsidRDefault="00C80BF2">
      <w:pPr>
        <w:widowControl w:val="0"/>
      </w:pPr>
      <w:r>
        <w:t>IF YOU ANSWERED "NO'' TO PART 3, SKIP PART 4(A) AND PROCEED TO PART 4(B).</w:t>
      </w:r>
    </w:p>
    <w:p w14:paraId="0BEC8529" w14:textId="77777777" w:rsidR="00977C3F" w:rsidRDefault="005A51A7">
      <w:pPr>
        <w:widowControl w:val="0"/>
      </w:pPr>
    </w:p>
    <w:p w14:paraId="0BBD2195" w14:textId="77777777" w:rsidR="00977C3F" w:rsidRDefault="005A51A7">
      <w:pPr>
        <w:widowControl w:val="0"/>
      </w:pPr>
    </w:p>
    <w:p w14:paraId="71BE00A1" w14:textId="77777777" w:rsidR="00977C3F" w:rsidRDefault="00C80BF2">
      <w:pPr>
        <w:widowControl w:val="0"/>
        <w:ind w:left="1440" w:hanging="1440"/>
      </w:pPr>
      <w:r>
        <w:tab/>
        <w:t>(4)(A)</w:t>
      </w:r>
      <w:r>
        <w:tab/>
        <w:t xml:space="preserve">Please state the amount that will fairly compensate [plaintiff] for any injury [he/she] actually sustained </w:t>
      </w:r>
      <w:proofErr w:type="gramStart"/>
      <w:r>
        <w:t>as a result of</w:t>
      </w:r>
      <w:proofErr w:type="gramEnd"/>
      <w:r>
        <w:t xml:space="preserve"> [defendant]’s conduct.</w:t>
      </w:r>
    </w:p>
    <w:p w14:paraId="212B26D6" w14:textId="77777777" w:rsidR="00977C3F" w:rsidRDefault="005A51A7">
      <w:pPr>
        <w:widowControl w:val="0"/>
      </w:pPr>
    </w:p>
    <w:p w14:paraId="0F7DAD72" w14:textId="77777777" w:rsidR="00977C3F" w:rsidRDefault="00C80BF2">
      <w:pPr>
        <w:widowControl w:val="0"/>
        <w:ind w:left="1440"/>
      </w:pPr>
      <w:r>
        <w:t xml:space="preserve">Answer:  $ __________            </w:t>
      </w:r>
    </w:p>
    <w:p w14:paraId="6373AFC0" w14:textId="77777777" w:rsidR="00977C3F" w:rsidRDefault="00C80BF2">
      <w:pPr>
        <w:widowControl w:val="0"/>
        <w:ind w:left="1440"/>
      </w:pPr>
      <w:r>
        <w:t xml:space="preserve">(Fill in Dollar Figure) </w:t>
      </w:r>
    </w:p>
    <w:p w14:paraId="682A4193" w14:textId="77777777" w:rsidR="00977C3F" w:rsidRDefault="00C80BF2">
      <w:pPr>
        <w:widowControl w:val="0"/>
        <w:ind w:left="1440" w:hanging="1440"/>
      </w:pPr>
      <w:r>
        <w:t xml:space="preserve"> </w:t>
      </w:r>
      <w:r>
        <w:tab/>
        <w:t>(4)(B)</w:t>
      </w:r>
      <w:r>
        <w:tab/>
        <w:t>Because we answered “No” to Part 3, [plaintiff] is awarded nominal damages in the amount of $ 1.00.</w:t>
      </w:r>
    </w:p>
    <w:p w14:paraId="382282AA" w14:textId="77777777" w:rsidR="00977C3F" w:rsidRDefault="005A51A7">
      <w:pPr>
        <w:widowControl w:val="0"/>
      </w:pPr>
    </w:p>
    <w:p w14:paraId="1EFB7A91" w14:textId="77777777" w:rsidR="00977C3F" w:rsidRDefault="005A51A7">
      <w:pPr>
        <w:widowControl w:val="0"/>
      </w:pPr>
    </w:p>
    <w:p w14:paraId="3099D91B" w14:textId="77777777" w:rsidR="00977C3F" w:rsidRDefault="00C80BF2">
      <w:pPr>
        <w:widowControl w:val="0"/>
      </w:pPr>
      <w:r>
        <w:t>AFTER ANSWERING PART 4, PROCEED TO PART 5.</w:t>
      </w:r>
    </w:p>
    <w:p w14:paraId="192A9EC7" w14:textId="77777777" w:rsidR="00977C3F" w:rsidRDefault="005A51A7">
      <w:pPr>
        <w:widowControl w:val="0"/>
      </w:pPr>
    </w:p>
    <w:p w14:paraId="1319F417" w14:textId="77777777" w:rsidR="00977C3F" w:rsidRDefault="005A51A7">
      <w:pPr>
        <w:widowControl w:val="0"/>
      </w:pPr>
    </w:p>
    <w:p w14:paraId="65B5C7E2" w14:textId="77777777" w:rsidR="00977C3F" w:rsidRDefault="00C80BF2">
      <w:pPr>
        <w:widowControl w:val="0"/>
        <w:ind w:left="1440" w:hanging="1440"/>
      </w:pPr>
      <w:r>
        <w:tab/>
        <w:t>(5)(A)</w:t>
      </w:r>
      <w:r>
        <w:tab/>
        <w:t>Did [defendant] act maliciously or wantonly in violating [plaintiff]’s rights?</w:t>
      </w:r>
    </w:p>
    <w:p w14:paraId="09C2056B" w14:textId="77777777" w:rsidR="00977C3F" w:rsidRDefault="005A51A7">
      <w:pPr>
        <w:widowControl w:val="0"/>
      </w:pPr>
    </w:p>
    <w:p w14:paraId="735684F4" w14:textId="77777777" w:rsidR="00977C3F" w:rsidRDefault="00C80BF2">
      <w:pPr>
        <w:widowControl w:val="0"/>
        <w:ind w:left="1440"/>
      </w:pPr>
      <w:r>
        <w:t>Answer:  Yes ____</w:t>
      </w:r>
      <w:proofErr w:type="gramStart"/>
      <w:r>
        <w:t>_  No</w:t>
      </w:r>
      <w:proofErr w:type="gramEnd"/>
      <w:r>
        <w:t xml:space="preserve"> _____ </w:t>
      </w:r>
    </w:p>
    <w:p w14:paraId="59376F7D" w14:textId="77777777" w:rsidR="00977C3F" w:rsidRDefault="005A51A7">
      <w:pPr>
        <w:widowControl w:val="0"/>
      </w:pPr>
    </w:p>
    <w:p w14:paraId="3EBCE926" w14:textId="77777777" w:rsidR="00977C3F" w:rsidRDefault="005A51A7">
      <w:pPr>
        <w:widowControl w:val="0"/>
      </w:pPr>
    </w:p>
    <w:p w14:paraId="70492F5E" w14:textId="77777777" w:rsidR="00977C3F" w:rsidRDefault="00C80BF2">
      <w:pPr>
        <w:widowControl w:val="0"/>
      </w:pPr>
      <w:r>
        <w:t>IF YOU ANSWERED “YES” TO PART (5)(A), PROCEED TO PART (5)(B).  OTHERWISE, PLEASE STOP.</w:t>
      </w:r>
    </w:p>
    <w:p w14:paraId="42AB1DD0" w14:textId="77777777" w:rsidR="00977C3F" w:rsidRDefault="005A51A7">
      <w:pPr>
        <w:widowControl w:val="0"/>
      </w:pPr>
    </w:p>
    <w:p w14:paraId="39A3875C" w14:textId="77777777" w:rsidR="00977C3F" w:rsidRDefault="005A51A7">
      <w:pPr>
        <w:widowControl w:val="0"/>
      </w:pPr>
    </w:p>
    <w:p w14:paraId="518CA33F" w14:textId="77777777" w:rsidR="00977C3F" w:rsidRDefault="00C80BF2">
      <w:pPr>
        <w:widowControl w:val="0"/>
        <w:ind w:left="1440" w:hanging="720"/>
      </w:pPr>
      <w:r>
        <w:t>(5)(B)</w:t>
      </w:r>
      <w:r>
        <w:tab/>
        <w:t>Do you award punitive damages against [defendant]?</w:t>
      </w:r>
    </w:p>
    <w:p w14:paraId="1B5F8506" w14:textId="77777777" w:rsidR="00977C3F" w:rsidRDefault="005A51A7">
      <w:pPr>
        <w:widowControl w:val="0"/>
      </w:pPr>
    </w:p>
    <w:p w14:paraId="3A7F088D" w14:textId="77777777" w:rsidR="00977C3F" w:rsidRDefault="00C80BF2">
      <w:pPr>
        <w:widowControl w:val="0"/>
        <w:ind w:left="1440"/>
      </w:pPr>
      <w:r>
        <w:t>Answer:  Yes ____</w:t>
      </w:r>
      <w:proofErr w:type="gramStart"/>
      <w:r>
        <w:t>_  No</w:t>
      </w:r>
      <w:proofErr w:type="gramEnd"/>
      <w:r>
        <w:t xml:space="preserve"> _____ </w:t>
      </w:r>
    </w:p>
    <w:p w14:paraId="3677ED1A" w14:textId="77777777" w:rsidR="00977C3F" w:rsidRDefault="005A51A7">
      <w:pPr>
        <w:widowControl w:val="0"/>
      </w:pPr>
    </w:p>
    <w:p w14:paraId="31CFDD28" w14:textId="77777777" w:rsidR="00977C3F" w:rsidRDefault="00C80BF2">
      <w:pPr>
        <w:widowControl w:val="0"/>
        <w:ind w:left="1440"/>
      </w:pPr>
      <w:r>
        <w:t>If yes, in what amount?</w:t>
      </w:r>
    </w:p>
    <w:p w14:paraId="0E6411CA" w14:textId="77777777" w:rsidR="00977C3F" w:rsidRDefault="005A51A7">
      <w:pPr>
        <w:widowControl w:val="0"/>
      </w:pPr>
    </w:p>
    <w:p w14:paraId="300B2616" w14:textId="77777777" w:rsidR="00977C3F" w:rsidRDefault="00C80BF2">
      <w:pPr>
        <w:widowControl w:val="0"/>
        <w:ind w:left="1440"/>
      </w:pPr>
      <w:r>
        <w:t xml:space="preserve">Answer:  $ __________            </w:t>
      </w:r>
    </w:p>
    <w:p w14:paraId="36C0DA35" w14:textId="77777777" w:rsidR="00977C3F" w:rsidRDefault="00C80BF2">
      <w:pPr>
        <w:widowControl w:val="0"/>
        <w:ind w:left="1440"/>
      </w:pPr>
      <w:r>
        <w:t xml:space="preserve">(Fill in Dollar Figure) </w:t>
      </w:r>
    </w:p>
    <w:p w14:paraId="1F7FF048" w14:textId="77777777" w:rsidR="00977C3F" w:rsidRDefault="005A51A7">
      <w:pPr>
        <w:widowControl w:val="0"/>
      </w:pPr>
    </w:p>
    <w:p w14:paraId="0A31C982" w14:textId="77777777" w:rsidR="00977C3F" w:rsidRDefault="005A51A7">
      <w:pPr>
        <w:widowControl w:val="0"/>
      </w:pPr>
    </w:p>
    <w:p w14:paraId="330C416A" w14:textId="77777777" w:rsidR="00977C3F" w:rsidRDefault="00C80BF2">
      <w:pPr>
        <w:widowControl w:val="0"/>
      </w:pPr>
      <w:r>
        <w:t xml:space="preserve"> SO SAY WE ALL, this ___ day of __________, 20</w:t>
      </w:r>
      <w:proofErr w:type="gramStart"/>
      <w:r>
        <w:t>[ ]</w:t>
      </w:r>
      <w:proofErr w:type="gramEnd"/>
      <w:r>
        <w:t>.</w:t>
      </w:r>
    </w:p>
    <w:p w14:paraId="78365A65" w14:textId="77777777" w:rsidR="00977C3F" w:rsidRDefault="005A51A7">
      <w:pPr>
        <w:widowControl w:val="0"/>
      </w:pPr>
    </w:p>
    <w:p w14:paraId="5836BB31" w14:textId="77777777" w:rsidR="00977C3F" w:rsidRDefault="00C80BF2">
      <w:pPr>
        <w:widowControl w:val="0"/>
      </w:pPr>
      <w:r>
        <w:t xml:space="preserve"> _______________ </w:t>
      </w:r>
    </w:p>
    <w:p w14:paraId="4C14C32A" w14:textId="77777777" w:rsidR="00487D9A" w:rsidRDefault="00C80BF2">
      <w:pPr>
        <w:widowControl w:val="0"/>
        <w:spacing w:line="0" w:lineRule="atLeast"/>
        <w:sectPr w:rsidR="00487D9A">
          <w:headerReference w:type="even" r:id="rId7"/>
          <w:headerReference w:type="default" r:id="rId8"/>
          <w:footerReference w:type="even" r:id="rId9"/>
          <w:footerReference w:type="default" r:id="rId10"/>
          <w:type w:val="continuous"/>
          <w:pgSz w:w="12240" w:h="15840"/>
          <w:pgMar w:top="1920" w:right="1440" w:bottom="1920" w:left="1440" w:header="1440" w:footer="1440" w:gutter="0"/>
          <w:lnNumType w:countBy="1" w:distance="576"/>
          <w:cols w:space="720"/>
        </w:sectPr>
      </w:pPr>
      <w:r>
        <w:t xml:space="preserve"> Foreperson</w:t>
      </w:r>
    </w:p>
    <w:p w14:paraId="7647E29F" w14:textId="77777777" w:rsidR="008C709B" w:rsidRDefault="008C709B" w:rsidP="008C709B">
      <w:pPr>
        <w:widowControl w:val="0"/>
        <w:tabs>
          <w:tab w:val="center" w:pos="4680"/>
        </w:tabs>
        <w:jc w:val="both"/>
        <w:outlineLvl w:val="0"/>
        <w:rPr>
          <w:b/>
          <w:sz w:val="28"/>
        </w:rPr>
      </w:pPr>
      <w:r>
        <w:rPr>
          <w:b/>
          <w:sz w:val="0"/>
        </w:rPr>
        <w:lastRenderedPageBreak/>
        <w:fldChar w:fldCharType="begin"/>
      </w:r>
      <w:r>
        <w:instrText xml:space="preserve"> SEQ CHAPTER \h \r 1</w:instrText>
      </w:r>
      <w:r>
        <w:fldChar w:fldCharType="end"/>
      </w:r>
      <w:r>
        <w:rPr>
          <w:b/>
          <w:sz w:val="28"/>
        </w:rPr>
        <w:tab/>
        <w:t>Appendix Two:  Instructions Covered in Other Sets</w:t>
      </w:r>
    </w:p>
    <w:p w14:paraId="3ECDD9CF" w14:textId="77777777" w:rsidR="008C709B" w:rsidRDefault="008C709B" w:rsidP="008C709B">
      <w:pPr>
        <w:widowControl w:val="0"/>
      </w:pPr>
    </w:p>
    <w:p w14:paraId="7A29B156" w14:textId="77777777" w:rsidR="008C709B" w:rsidRDefault="008C709B" w:rsidP="008C709B">
      <w:pPr>
        <w:widowControl w:val="0"/>
      </w:pPr>
    </w:p>
    <w:p w14:paraId="2C8539F6" w14:textId="77777777" w:rsidR="008C709B" w:rsidRDefault="008C709B" w:rsidP="008C709B">
      <w:pPr>
        <w:widowControl w:val="0"/>
      </w:pPr>
      <w:r>
        <w:tab/>
        <w:t>As noted previously, the Committee chose the topics for its substantive instructions (concerning Section 1983 claims and employment-related claims) because those topics frequently arise in cases litigated within the Third Circuit.  The index that follows lists model instructions from other sources that cover other topics.  At the end of this Appendix is a statistical summary showing the frequency with which various types of claims result in completed jury trials in district courts within the Third Circuit.</w:t>
      </w:r>
    </w:p>
    <w:p w14:paraId="0E0D66D1" w14:textId="77777777" w:rsidR="008C709B" w:rsidRDefault="008C709B" w:rsidP="008C709B">
      <w:pPr>
        <w:widowControl w:val="0"/>
        <w:rPr>
          <w:b/>
          <w:sz w:val="28"/>
        </w:rPr>
      </w:pPr>
      <w:r>
        <w:rPr>
          <w:b/>
          <w:sz w:val="28"/>
        </w:rPr>
        <w:t xml:space="preserve"> </w:t>
      </w:r>
    </w:p>
    <w:p w14:paraId="332E083D" w14:textId="77777777" w:rsidR="008C709B" w:rsidRDefault="008C709B" w:rsidP="008C709B">
      <w:pPr>
        <w:widowControl w:val="0"/>
        <w:rPr>
          <w:b/>
          <w:sz w:val="28"/>
        </w:rPr>
      </w:pPr>
    </w:p>
    <w:p w14:paraId="07FEDB5D" w14:textId="77777777" w:rsidR="008C709B" w:rsidRDefault="008C709B" w:rsidP="008C709B">
      <w:pPr>
        <w:widowControl w:val="0"/>
        <w:tabs>
          <w:tab w:val="center" w:pos="4680"/>
        </w:tabs>
        <w:outlineLvl w:val="0"/>
      </w:pPr>
      <w:r>
        <w:rPr>
          <w:b/>
          <w:sz w:val="28"/>
        </w:rPr>
        <w:tab/>
        <w:t>Instructions for Use in Other Federal Circuits</w:t>
      </w:r>
    </w:p>
    <w:p w14:paraId="57323209" w14:textId="77777777" w:rsidR="008C709B" w:rsidRDefault="008C709B" w:rsidP="008C709B">
      <w:pPr>
        <w:widowControl w:val="0"/>
      </w:pPr>
    </w:p>
    <w:p w14:paraId="3BB66666" w14:textId="77777777" w:rsidR="008C709B" w:rsidRDefault="008C709B" w:rsidP="008C709B">
      <w:pPr>
        <w:pStyle w:val="Level1"/>
        <w:numPr>
          <w:ilvl w:val="0"/>
          <w:numId w:val="1"/>
        </w:numPr>
        <w:ind w:left="720" w:hanging="720"/>
      </w:pPr>
      <w:r>
        <w:t xml:space="preserve">1st Circuit  (Criminal) (2017) (available online at </w:t>
      </w:r>
      <w:hyperlink r:id="rId11" w:history="1">
        <w:r w:rsidRPr="00A36A6D">
          <w:rPr>
            <w:rStyle w:val="Hyperlink"/>
          </w:rPr>
          <w:t>http://www.med.uscourts.gov/pdf/crpjilinks.pdf</w:t>
        </w:r>
      </w:hyperlink>
      <w:r>
        <w:t xml:space="preserve">); (Civil) (No longer updated, most recently updated 2012) (available online at </w:t>
      </w:r>
      <w:hyperlink r:id="rId12" w:history="1">
        <w:r w:rsidRPr="00154386">
          <w:rPr>
            <w:rStyle w:val="Hyperlink"/>
          </w:rPr>
          <w:t>http://www.med.uscourts.gov/pattern-jury-instructions</w:t>
        </w:r>
      </w:hyperlink>
      <w:r w:rsidRPr="00F97CBE">
        <w:t>)</w:t>
      </w:r>
      <w:r>
        <w:t xml:space="preserve"> (1998 version available on </w:t>
      </w:r>
      <w:proofErr w:type="spellStart"/>
      <w:r>
        <w:t>WestlawNext</w:t>
      </w:r>
      <w:proofErr w:type="spellEnd"/>
      <w:r>
        <w:t xml:space="preserve">, in the </w:t>
      </w:r>
      <w:hyperlink r:id="rId13" w:history="1">
        <w:r w:rsidRPr="00154386">
          <w:rPr>
            <w:rStyle w:val="Hyperlink"/>
          </w:rPr>
          <w:t>Federal Jury Practice &amp; Instructions</w:t>
        </w:r>
      </w:hyperlink>
      <w:r>
        <w:t xml:space="preserve"> database)</w:t>
      </w:r>
    </w:p>
    <w:p w14:paraId="5F833CCE" w14:textId="77777777" w:rsidR="008C709B" w:rsidRDefault="008C709B" w:rsidP="008C709B">
      <w:pPr>
        <w:widowControl w:val="0"/>
      </w:pPr>
    </w:p>
    <w:p w14:paraId="48C09E4D" w14:textId="77777777" w:rsidR="008C709B" w:rsidRDefault="008C709B" w:rsidP="008C709B">
      <w:pPr>
        <w:pStyle w:val="Level2"/>
        <w:numPr>
          <w:ilvl w:val="1"/>
          <w:numId w:val="1"/>
        </w:numPr>
        <w:ind w:left="1440" w:hanging="720"/>
      </w:pPr>
      <w:r>
        <w:t xml:space="preserve">Civil (not updated after 2012) includes Employment Discrimination (available at </w:t>
      </w:r>
      <w:hyperlink r:id="rId14" w:history="1">
        <w:r w:rsidRPr="00504E99">
          <w:rPr>
            <w:rStyle w:val="Hyperlink"/>
          </w:rPr>
          <w:t>http://www.med.uscourts.gov/pdf/empl_discr_pi.pdf</w:t>
        </w:r>
      </w:hyperlink>
      <w:r>
        <w:t xml:space="preserve">); Cases of Excessive Force (available at </w:t>
      </w:r>
      <w:hyperlink r:id="rId15" w:history="1">
        <w:r w:rsidRPr="00504E99">
          <w:rPr>
            <w:rStyle w:val="Hyperlink"/>
          </w:rPr>
          <w:t>http://www.med.uscourts.gov/pdf/excessiveforce.pdf</w:t>
        </w:r>
      </w:hyperlink>
      <w:r>
        <w:t xml:space="preserve">); Maritime Employee Personal Injury Law (available at </w:t>
      </w:r>
      <w:hyperlink r:id="rId16" w:history="1">
        <w:r w:rsidRPr="00504E99">
          <w:rPr>
            <w:rStyle w:val="Hyperlink"/>
          </w:rPr>
          <w:t>http://www.med.uscourts.gov/pdf/maritime_employee_pi.pdf</w:t>
        </w:r>
      </w:hyperlink>
      <w:r>
        <w:t>); and Railroad Employee Personal Injury (</w:t>
      </w:r>
      <w:hyperlink r:id="rId17" w:history="1">
        <w:r w:rsidRPr="00504E99">
          <w:rPr>
            <w:rStyle w:val="Hyperlink"/>
          </w:rPr>
          <w:t>http://www.med.uscourts.gov/pdf/railroad_employee_pi.pdf</w:t>
        </w:r>
      </w:hyperlink>
      <w:r>
        <w:t xml:space="preserve">).  </w:t>
      </w:r>
    </w:p>
    <w:p w14:paraId="2085C64B" w14:textId="77777777" w:rsidR="008C709B" w:rsidRDefault="008C709B" w:rsidP="008C709B">
      <w:pPr>
        <w:pStyle w:val="Level2"/>
        <w:numPr>
          <w:ilvl w:val="1"/>
          <w:numId w:val="1"/>
        </w:numPr>
        <w:ind w:left="1440" w:hanging="720"/>
      </w:pPr>
      <w:r>
        <w:rPr>
          <w:i/>
        </w:rPr>
        <w:t xml:space="preserve">See also </w:t>
      </w:r>
      <w:r>
        <w:t xml:space="preserve">the Civil Jury Notebooks’ Glossary, Preliminary Jury Instructions, and Suggestions for Jury Deliberations (available at </w:t>
      </w:r>
      <w:hyperlink r:id="rId18" w:history="1">
        <w:r w:rsidRPr="00A36A6D">
          <w:rPr>
            <w:rStyle w:val="Hyperlink"/>
          </w:rPr>
          <w:t>http://www.med.uscourts.gov/civil-jury-notebooks</w:t>
        </w:r>
      </w:hyperlink>
      <w:r>
        <w:t xml:space="preserve">); Judge Hornby's Draft Criminal Instructions (available at </w:t>
      </w:r>
      <w:hyperlink r:id="rId19" w:history="1">
        <w:r w:rsidRPr="00504E99">
          <w:rPr>
            <w:rStyle w:val="Hyperlink"/>
          </w:rPr>
          <w:t>http://www.med.uscourts.gov/pdf/DBH_Draft_Criminal_Instructions.pdf</w:t>
        </w:r>
      </w:hyperlink>
      <w:r>
        <w:t xml:space="preserve">); Judge Hornby’s Draft Civil Instructions (available at </w:t>
      </w:r>
      <w:hyperlink r:id="rId20" w:history="1">
        <w:r w:rsidRPr="00A36A6D">
          <w:rPr>
            <w:rStyle w:val="Hyperlink"/>
          </w:rPr>
          <w:t>http://www.med.uscourts.gov/pdf/DBH_Draft_Civil_Instructions.pdf</w:t>
        </w:r>
      </w:hyperlink>
      <w:r>
        <w:t xml:space="preserve">); and other Courtroom Practices material (available at </w:t>
      </w:r>
      <w:hyperlink r:id="rId21" w:history="1">
        <w:r w:rsidRPr="00A36A6D">
          <w:rPr>
            <w:rStyle w:val="Hyperlink"/>
          </w:rPr>
          <w:t>http://www.med.uscourts.gov/nodeblock/courtroom-practices</w:t>
        </w:r>
      </w:hyperlink>
      <w:r>
        <w:t xml:space="preserve">).  </w:t>
      </w:r>
      <w:r>
        <w:tab/>
      </w:r>
    </w:p>
    <w:p w14:paraId="4714E850" w14:textId="77777777" w:rsidR="008C709B" w:rsidRDefault="008C709B" w:rsidP="008C709B">
      <w:pPr>
        <w:widowControl w:val="0"/>
      </w:pPr>
    </w:p>
    <w:p w14:paraId="08212054" w14:textId="77777777" w:rsidR="008C709B" w:rsidRDefault="008C709B" w:rsidP="008C709B">
      <w:pPr>
        <w:pStyle w:val="Level1"/>
        <w:numPr>
          <w:ilvl w:val="0"/>
          <w:numId w:val="1"/>
        </w:numPr>
        <w:ind w:left="720" w:hanging="720"/>
      </w:pPr>
      <w:r>
        <w:t xml:space="preserve">5th Circuit (Civil and Criminal) (Civil 2014 with revisions through 2016, Criminal 2015 with 2016 addendum) (available online at </w:t>
      </w:r>
      <w:hyperlink r:id="rId22" w:history="1">
        <w:r w:rsidRPr="00A36A6D">
          <w:rPr>
            <w:rStyle w:val="Hyperlink"/>
          </w:rPr>
          <w:t>http://www.lb5.uscourts.gov/juryinstructions/</w:t>
        </w:r>
      </w:hyperlink>
      <w:r>
        <w:t xml:space="preserve">, and on </w:t>
      </w:r>
      <w:proofErr w:type="spellStart"/>
      <w:r>
        <w:t>WestlawNext</w:t>
      </w:r>
      <w:proofErr w:type="spellEnd"/>
      <w:r>
        <w:t xml:space="preserve"> in the </w:t>
      </w:r>
      <w:hyperlink r:id="rId23" w:history="1">
        <w:r w:rsidRPr="00154386">
          <w:rPr>
            <w:rStyle w:val="Hyperlink"/>
          </w:rPr>
          <w:t>Federal Jury Practice &amp; Instructions</w:t>
        </w:r>
      </w:hyperlink>
      <w:r>
        <w:t xml:space="preserve"> database). </w:t>
      </w:r>
    </w:p>
    <w:p w14:paraId="79E1F321" w14:textId="77777777" w:rsidR="008C709B" w:rsidRDefault="008C709B" w:rsidP="008C709B">
      <w:pPr>
        <w:pStyle w:val="Level1"/>
        <w:ind w:left="720"/>
      </w:pPr>
    </w:p>
    <w:p w14:paraId="6C39372A" w14:textId="77777777" w:rsidR="008C709B" w:rsidRDefault="008C709B" w:rsidP="008C709B">
      <w:pPr>
        <w:pStyle w:val="Level1"/>
        <w:numPr>
          <w:ilvl w:val="0"/>
          <w:numId w:val="1"/>
        </w:numPr>
        <w:ind w:left="720" w:hanging="720"/>
      </w:pPr>
      <w:r>
        <w:lastRenderedPageBreak/>
        <w:t xml:space="preserve">6th Circuit (Criminal) (Updated 2017) (available online at </w:t>
      </w:r>
      <w:hyperlink r:id="rId24" w:history="1">
        <w:r w:rsidRPr="00A36A6D">
          <w:rPr>
            <w:rStyle w:val="Hyperlink"/>
          </w:rPr>
          <w:t>http://www.ca6.uscourts.gov/internet/crim_jury_insts.htm</w:t>
        </w:r>
      </w:hyperlink>
      <w:r>
        <w:t xml:space="preserve">, and on </w:t>
      </w:r>
      <w:proofErr w:type="spellStart"/>
      <w:r>
        <w:t>WestlawNext</w:t>
      </w:r>
      <w:proofErr w:type="spellEnd"/>
      <w:r>
        <w:t xml:space="preserve"> in the </w:t>
      </w:r>
      <w:hyperlink r:id="rId25" w:history="1">
        <w:r w:rsidRPr="00154386">
          <w:rPr>
            <w:rStyle w:val="Hyperlink"/>
          </w:rPr>
          <w:t>Federal Jury Practice &amp; Instructions</w:t>
        </w:r>
      </w:hyperlink>
      <w:r>
        <w:t xml:space="preserve"> database). </w:t>
      </w:r>
    </w:p>
    <w:p w14:paraId="6A0641F6" w14:textId="77777777" w:rsidR="008C709B" w:rsidRDefault="008C709B" w:rsidP="008C709B">
      <w:pPr>
        <w:widowControl w:val="0"/>
      </w:pPr>
    </w:p>
    <w:p w14:paraId="0D1D7660" w14:textId="77777777" w:rsidR="008C709B" w:rsidRDefault="008C709B" w:rsidP="008C709B">
      <w:pPr>
        <w:pStyle w:val="Level1"/>
        <w:numPr>
          <w:ilvl w:val="0"/>
          <w:numId w:val="2"/>
        </w:numPr>
        <w:ind w:left="720" w:hanging="720"/>
      </w:pPr>
      <w:r>
        <w:t xml:space="preserve">7th Circuit (Civil and Criminal) (2017 Civil, 2013 Criminal) (available online at </w:t>
      </w:r>
      <w:hyperlink r:id="rId26" w:history="1">
        <w:r w:rsidRPr="00C87288">
          <w:rPr>
            <w:rStyle w:val="Hyperlink"/>
          </w:rPr>
          <w:t>http://www.ca7.uscourts.gov/pattern-jury-instructions/pattern-jury.htm</w:t>
        </w:r>
      </w:hyperlink>
      <w:r>
        <w:t xml:space="preserve"> ), and on </w:t>
      </w:r>
      <w:proofErr w:type="spellStart"/>
      <w:r>
        <w:t>WestlawNext</w:t>
      </w:r>
      <w:proofErr w:type="spellEnd"/>
      <w:r>
        <w:t xml:space="preserve"> in the </w:t>
      </w:r>
      <w:hyperlink r:id="rId27" w:history="1">
        <w:r w:rsidRPr="00154386">
          <w:rPr>
            <w:rStyle w:val="Hyperlink"/>
          </w:rPr>
          <w:t>Federal Jury Practice &amp; Instructions</w:t>
        </w:r>
      </w:hyperlink>
      <w:r>
        <w:t xml:space="preserve"> database).</w:t>
      </w:r>
    </w:p>
    <w:p w14:paraId="3E530BF4" w14:textId="77777777" w:rsidR="008C709B" w:rsidRDefault="008C709B" w:rsidP="008C709B">
      <w:pPr>
        <w:widowControl w:val="0"/>
      </w:pPr>
    </w:p>
    <w:p w14:paraId="12FE69A2" w14:textId="77777777" w:rsidR="008C709B" w:rsidDel="0060005D" w:rsidRDefault="008C709B" w:rsidP="008C709B">
      <w:pPr>
        <w:pStyle w:val="Level1"/>
        <w:numPr>
          <w:ilvl w:val="0"/>
          <w:numId w:val="2"/>
        </w:numPr>
        <w:ind w:left="720" w:hanging="720"/>
      </w:pPr>
      <w:r>
        <w:t xml:space="preserve">8th Circuit (Civil and Criminal (including Model Death Penalty Instructions)) (2017) (available online at </w:t>
      </w:r>
      <w:hyperlink r:id="rId28" w:history="1">
        <w:r w:rsidRPr="00A36A6D">
          <w:rPr>
            <w:rStyle w:val="Hyperlink"/>
          </w:rPr>
          <w:t>http://www.juryinstructions.ca8.uscourts.gov/index.htm</w:t>
        </w:r>
      </w:hyperlink>
      <w:r>
        <w:t xml:space="preserve">, and on </w:t>
      </w:r>
      <w:proofErr w:type="spellStart"/>
      <w:r>
        <w:t>WestlawNext</w:t>
      </w:r>
      <w:proofErr w:type="spellEnd"/>
      <w:r>
        <w:t xml:space="preserve"> in the </w:t>
      </w:r>
      <w:hyperlink r:id="rId29" w:history="1">
        <w:r w:rsidRPr="00154386">
          <w:rPr>
            <w:rStyle w:val="Hyperlink"/>
          </w:rPr>
          <w:t>Federal Jury Practice &amp; Instructions</w:t>
        </w:r>
      </w:hyperlink>
      <w:r>
        <w:t xml:space="preserve"> database).</w:t>
      </w:r>
    </w:p>
    <w:p w14:paraId="45272519" w14:textId="77777777" w:rsidR="008C709B" w:rsidRDefault="008C709B" w:rsidP="008C709B">
      <w:pPr>
        <w:pStyle w:val="Level2"/>
        <w:ind w:left="1440"/>
      </w:pPr>
    </w:p>
    <w:p w14:paraId="09C7013C" w14:textId="77777777" w:rsidR="008C709B" w:rsidRDefault="008C709B" w:rsidP="008C709B">
      <w:pPr>
        <w:pStyle w:val="Level1"/>
        <w:numPr>
          <w:ilvl w:val="0"/>
          <w:numId w:val="2"/>
        </w:numPr>
        <w:ind w:left="720" w:hanging="720"/>
      </w:pPr>
      <w:r>
        <w:t xml:space="preserve">9th Circuit (Civil) (2017) (available online at </w:t>
      </w:r>
      <w:hyperlink r:id="rId30" w:history="1">
        <w:r w:rsidRPr="00A36A6D">
          <w:rPr>
            <w:rStyle w:val="Hyperlink"/>
          </w:rPr>
          <w:t>http://www3.ce9.uscourts.gov/jury-instructions/model-civil</w:t>
        </w:r>
      </w:hyperlink>
      <w:r>
        <w:t xml:space="preserve">); (Criminal) (2010, subsequently updated online) (available online at </w:t>
      </w:r>
      <w:hyperlink r:id="rId31" w:history="1">
        <w:r w:rsidRPr="00A36A6D">
          <w:rPr>
            <w:rStyle w:val="Hyperlink"/>
          </w:rPr>
          <w:t>http://www3.ce9.uscourts.gov/jury-instructions/model-criminal</w:t>
        </w:r>
      </w:hyperlink>
      <w:r>
        <w:t xml:space="preserve">); (available on </w:t>
      </w:r>
      <w:proofErr w:type="spellStart"/>
      <w:r>
        <w:t>WestlawNext</w:t>
      </w:r>
      <w:proofErr w:type="spellEnd"/>
      <w:r>
        <w:t xml:space="preserve"> in the </w:t>
      </w:r>
      <w:hyperlink r:id="rId32" w:history="1">
        <w:r w:rsidRPr="00154386">
          <w:rPr>
            <w:rStyle w:val="Hyperlink"/>
          </w:rPr>
          <w:t>Federal Jury Practice &amp; Instructions</w:t>
        </w:r>
      </w:hyperlink>
      <w:r>
        <w:t xml:space="preserve"> database). </w:t>
      </w:r>
    </w:p>
    <w:p w14:paraId="32870369" w14:textId="77777777" w:rsidR="008C709B" w:rsidRDefault="008C709B" w:rsidP="008C709B">
      <w:pPr>
        <w:widowControl w:val="0"/>
      </w:pPr>
    </w:p>
    <w:p w14:paraId="009A97DC" w14:textId="77777777" w:rsidR="008C709B" w:rsidRDefault="008C709B" w:rsidP="008C709B">
      <w:pPr>
        <w:pStyle w:val="Level1"/>
        <w:numPr>
          <w:ilvl w:val="0"/>
          <w:numId w:val="2"/>
        </w:numPr>
        <w:ind w:left="720" w:hanging="720"/>
      </w:pPr>
      <w:r>
        <w:t xml:space="preserve">10th Circuit (Criminal) (2011, updated 2018) (available online at </w:t>
      </w:r>
      <w:hyperlink r:id="rId33" w:history="1">
        <w:r w:rsidRPr="00A36A6D">
          <w:rPr>
            <w:rStyle w:val="Hyperlink"/>
          </w:rPr>
          <w:t>http://www.ca10.uscourts.gov/clerk/downloads/criminal-pattern-jury-instructions</w:t>
        </w:r>
      </w:hyperlink>
      <w:r>
        <w:t xml:space="preserve">, and on </w:t>
      </w:r>
      <w:proofErr w:type="spellStart"/>
      <w:r>
        <w:t>WestlawNext</w:t>
      </w:r>
      <w:proofErr w:type="spellEnd"/>
      <w:r>
        <w:t xml:space="preserve"> in the </w:t>
      </w:r>
      <w:hyperlink r:id="rId34" w:history="1">
        <w:r w:rsidRPr="00154386">
          <w:rPr>
            <w:rStyle w:val="Hyperlink"/>
          </w:rPr>
          <w:t>Federal Jury Practice &amp; Instructions</w:t>
        </w:r>
      </w:hyperlink>
      <w:r>
        <w:t xml:space="preserve"> database). </w:t>
      </w:r>
    </w:p>
    <w:p w14:paraId="45C075B0" w14:textId="77777777" w:rsidR="008C709B" w:rsidRDefault="008C709B" w:rsidP="008C709B">
      <w:pPr>
        <w:widowControl w:val="0"/>
      </w:pPr>
    </w:p>
    <w:p w14:paraId="036FC592" w14:textId="77777777" w:rsidR="008C709B" w:rsidRDefault="008C709B" w:rsidP="008C709B">
      <w:pPr>
        <w:pStyle w:val="Level1"/>
        <w:numPr>
          <w:ilvl w:val="0"/>
          <w:numId w:val="2"/>
        </w:numPr>
        <w:ind w:left="720" w:hanging="720"/>
      </w:pPr>
      <w:r>
        <w:t xml:space="preserve">11th Circuit (Civil and Criminal) (Civil 2013, updated 2017; Criminal 2016, updated 2017) (available online at </w:t>
      </w:r>
      <w:hyperlink r:id="rId35" w:history="1">
        <w:r w:rsidRPr="00A36A6D">
          <w:rPr>
            <w:rStyle w:val="Hyperlink"/>
          </w:rPr>
          <w:t>http://www.ca11.uscourts.gov/pattern-jury-instructions</w:t>
        </w:r>
      </w:hyperlink>
      <w:r>
        <w:t xml:space="preserve">, and on </w:t>
      </w:r>
      <w:proofErr w:type="spellStart"/>
      <w:r>
        <w:t>WestlawNext</w:t>
      </w:r>
      <w:proofErr w:type="spellEnd"/>
      <w:r>
        <w:t xml:space="preserve"> in the </w:t>
      </w:r>
      <w:hyperlink r:id="rId36" w:history="1">
        <w:r w:rsidRPr="00154386">
          <w:rPr>
            <w:rStyle w:val="Hyperlink"/>
          </w:rPr>
          <w:t>Federal Jury Practice &amp; Instructions</w:t>
        </w:r>
      </w:hyperlink>
      <w:r>
        <w:t xml:space="preserve"> database). </w:t>
      </w:r>
    </w:p>
    <w:p w14:paraId="71FB2ECE" w14:textId="77777777" w:rsidR="008C709B" w:rsidRDefault="008C709B" w:rsidP="008C709B">
      <w:pPr>
        <w:widowControl w:val="0"/>
      </w:pPr>
    </w:p>
    <w:p w14:paraId="4C3F7A97" w14:textId="77777777" w:rsidR="008C709B" w:rsidRDefault="008C709B" w:rsidP="008C709B">
      <w:pPr>
        <w:widowControl w:val="0"/>
      </w:pPr>
    </w:p>
    <w:p w14:paraId="3A4EC01B" w14:textId="77777777" w:rsidR="008C709B" w:rsidRDefault="008C709B" w:rsidP="008C709B">
      <w:pPr>
        <w:widowControl w:val="0"/>
        <w:tabs>
          <w:tab w:val="center" w:pos="4680"/>
        </w:tabs>
        <w:outlineLvl w:val="0"/>
      </w:pPr>
      <w:r>
        <w:tab/>
      </w:r>
      <w:r>
        <w:rPr>
          <w:b/>
          <w:sz w:val="28"/>
        </w:rPr>
        <w:t>Instructions from States within the Third Circuit</w:t>
      </w:r>
    </w:p>
    <w:p w14:paraId="7A2CB00F" w14:textId="77777777" w:rsidR="008C709B" w:rsidRDefault="008C709B" w:rsidP="008C709B">
      <w:pPr>
        <w:widowControl w:val="0"/>
      </w:pPr>
    </w:p>
    <w:p w14:paraId="1F6B3101" w14:textId="77777777" w:rsidR="008C709B" w:rsidRDefault="008C709B" w:rsidP="008C709B">
      <w:pPr>
        <w:pStyle w:val="Level1"/>
        <w:numPr>
          <w:ilvl w:val="0"/>
          <w:numId w:val="2"/>
        </w:numPr>
        <w:ind w:left="720" w:hanging="720"/>
      </w:pPr>
      <w:r>
        <w:t xml:space="preserve">Delaware Superior Court Civil Pattern Jury Instructions (2006) (available online at </w:t>
      </w:r>
      <w:hyperlink r:id="rId37" w:history="1">
        <w:r w:rsidRPr="00EC5F8E">
          <w:rPr>
            <w:rStyle w:val="Hyperlink"/>
          </w:rPr>
          <w:t>https://courts.delaware.gov/superior/pattern/</w:t>
        </w:r>
      </w:hyperlink>
      <w:r>
        <w:t xml:space="preserve">, and on </w:t>
      </w:r>
      <w:proofErr w:type="spellStart"/>
      <w:r>
        <w:t>WestlawNext</w:t>
      </w:r>
      <w:proofErr w:type="spellEnd"/>
      <w:r>
        <w:t xml:space="preserve"> as </w:t>
      </w:r>
      <w:hyperlink r:id="rId38" w:history="1">
        <w:r w:rsidRPr="001C4593">
          <w:rPr>
            <w:rStyle w:val="Hyperlink"/>
          </w:rPr>
          <w:t>Delaware Pattern Civil Jury Instructions</w:t>
        </w:r>
      </w:hyperlink>
      <w:r>
        <w:t xml:space="preserve">). </w:t>
      </w:r>
    </w:p>
    <w:p w14:paraId="6E43A916" w14:textId="77777777" w:rsidR="008C709B" w:rsidRDefault="008C709B" w:rsidP="008C709B">
      <w:pPr>
        <w:pStyle w:val="Level1"/>
      </w:pPr>
    </w:p>
    <w:p w14:paraId="34BA93E6" w14:textId="77777777" w:rsidR="008C709B" w:rsidRDefault="008C709B" w:rsidP="008C709B">
      <w:pPr>
        <w:pStyle w:val="Level1"/>
        <w:ind w:left="720"/>
      </w:pPr>
      <w:r>
        <w:t xml:space="preserve">Delaware Superior Court Criminal Pattern Jury Instructions (updated 2016) (available online at </w:t>
      </w:r>
      <w:r w:rsidRPr="007C4ED2">
        <w:rPr>
          <w:rStyle w:val="Hyperlink"/>
        </w:rPr>
        <w:t>https://courts.delaware.gov/superior/pattern/pattern_criminal.aspx</w:t>
      </w:r>
      <w:r>
        <w:t xml:space="preserve">). </w:t>
      </w:r>
    </w:p>
    <w:p w14:paraId="74C8AF66" w14:textId="77777777" w:rsidR="008C709B" w:rsidRDefault="008C709B" w:rsidP="008C709B">
      <w:pPr>
        <w:widowControl w:val="0"/>
      </w:pPr>
    </w:p>
    <w:p w14:paraId="51FDDBE2" w14:textId="77777777" w:rsidR="008C709B" w:rsidRDefault="008C709B" w:rsidP="008C709B">
      <w:pPr>
        <w:pStyle w:val="Level1"/>
        <w:numPr>
          <w:ilvl w:val="0"/>
          <w:numId w:val="2"/>
        </w:numPr>
        <w:ind w:left="720" w:hanging="720"/>
      </w:pPr>
      <w:r>
        <w:t xml:space="preserve">New Jersey Model Civil Jury Charges (available online at </w:t>
      </w:r>
      <w:hyperlink r:id="rId39" w:history="1">
        <w:r w:rsidRPr="00EC5F8E">
          <w:rPr>
            <w:rStyle w:val="Hyperlink"/>
          </w:rPr>
          <w:t>https://www.judiciary.state.nj.us/attorneys/civilcharges.html</w:t>
        </w:r>
      </w:hyperlink>
      <w:r>
        <w:t xml:space="preserve">, and on </w:t>
      </w:r>
      <w:proofErr w:type="spellStart"/>
      <w:r>
        <w:t>WestlawNext</w:t>
      </w:r>
      <w:proofErr w:type="spellEnd"/>
      <w:r>
        <w:t xml:space="preserve"> as </w:t>
      </w:r>
      <w:hyperlink r:id="rId40" w:history="1">
        <w:r w:rsidRPr="001C4593">
          <w:rPr>
            <w:rStyle w:val="Hyperlink"/>
          </w:rPr>
          <w:t>New Jersey Civil Jury Instructions</w:t>
        </w:r>
      </w:hyperlink>
      <w:r>
        <w:t>).</w:t>
      </w:r>
    </w:p>
    <w:p w14:paraId="12E94273" w14:textId="77777777" w:rsidR="008C709B" w:rsidRDefault="008C709B" w:rsidP="008C709B">
      <w:pPr>
        <w:pStyle w:val="Level1"/>
        <w:ind w:left="720"/>
      </w:pPr>
    </w:p>
    <w:p w14:paraId="19A6E4FC" w14:textId="77777777" w:rsidR="008C709B" w:rsidRDefault="008C709B" w:rsidP="008C709B">
      <w:pPr>
        <w:pStyle w:val="Level1"/>
        <w:ind w:left="720"/>
      </w:pPr>
      <w:r>
        <w:t xml:space="preserve">New Jersey Criminal Model Charges (available online at </w:t>
      </w:r>
      <w:hyperlink r:id="rId41" w:history="1">
        <w:r w:rsidRPr="00EC5F8E">
          <w:rPr>
            <w:rStyle w:val="Hyperlink"/>
          </w:rPr>
          <w:t>https://www.judiciary.state.nj.us/attorneys/criminalcharges.html</w:t>
        </w:r>
      </w:hyperlink>
      <w:r>
        <w:t xml:space="preserve">, and on </w:t>
      </w:r>
      <w:proofErr w:type="spellStart"/>
      <w:r>
        <w:t>WestlawNext</w:t>
      </w:r>
      <w:proofErr w:type="spellEnd"/>
      <w:r>
        <w:t xml:space="preserve"> as </w:t>
      </w:r>
      <w:hyperlink r:id="rId42" w:history="1">
        <w:r w:rsidRPr="008973C3">
          <w:rPr>
            <w:rStyle w:val="Hyperlink"/>
          </w:rPr>
          <w:t>New Jersey Criminal Jury Instructions</w:t>
        </w:r>
      </w:hyperlink>
      <w:r>
        <w:t xml:space="preserve">). </w:t>
      </w:r>
    </w:p>
    <w:p w14:paraId="32AB5BA8" w14:textId="77777777" w:rsidR="008C709B" w:rsidRDefault="008C709B" w:rsidP="008C709B">
      <w:pPr>
        <w:widowControl w:val="0"/>
      </w:pPr>
    </w:p>
    <w:p w14:paraId="72E81A23" w14:textId="77777777" w:rsidR="008C709B" w:rsidRDefault="008C709B" w:rsidP="008C709B">
      <w:pPr>
        <w:pStyle w:val="Level1"/>
        <w:numPr>
          <w:ilvl w:val="0"/>
          <w:numId w:val="2"/>
        </w:numPr>
        <w:ind w:left="720" w:hanging="720"/>
      </w:pPr>
      <w:r>
        <w:t xml:space="preserve">Pennsylvania Suggested Standard Civil and Criminal Jury Instructions (available on </w:t>
      </w:r>
      <w:proofErr w:type="spellStart"/>
      <w:r>
        <w:t>WestlawNext</w:t>
      </w:r>
      <w:proofErr w:type="spellEnd"/>
      <w:r>
        <w:t xml:space="preserve"> in the </w:t>
      </w:r>
      <w:hyperlink r:id="rId43" w:history="1">
        <w:r w:rsidRPr="008973C3">
          <w:rPr>
            <w:rStyle w:val="Hyperlink"/>
          </w:rPr>
          <w:t>Pennsylvania Secondary Sources</w:t>
        </w:r>
      </w:hyperlink>
      <w:r>
        <w:t xml:space="preserve"> database). </w:t>
      </w:r>
    </w:p>
    <w:p w14:paraId="4D3FB650" w14:textId="77777777" w:rsidR="008C709B" w:rsidRDefault="008C709B" w:rsidP="008C709B">
      <w:pPr>
        <w:widowControl w:val="0"/>
      </w:pPr>
    </w:p>
    <w:p w14:paraId="2041EFCF" w14:textId="77777777" w:rsidR="008C709B" w:rsidRDefault="008C709B" w:rsidP="008C709B">
      <w:pPr>
        <w:widowControl w:val="0"/>
      </w:pPr>
    </w:p>
    <w:p w14:paraId="1C999C63" w14:textId="77777777" w:rsidR="008C709B" w:rsidRDefault="008C709B" w:rsidP="008C709B">
      <w:pPr>
        <w:widowControl w:val="0"/>
        <w:tabs>
          <w:tab w:val="center" w:pos="4680"/>
        </w:tabs>
        <w:outlineLvl w:val="0"/>
      </w:pPr>
      <w:r>
        <w:tab/>
      </w:r>
      <w:r>
        <w:rPr>
          <w:b/>
          <w:sz w:val="28"/>
        </w:rPr>
        <w:t>Instructions from Other Sources</w:t>
      </w:r>
    </w:p>
    <w:p w14:paraId="4C1140AE" w14:textId="77777777" w:rsidR="008C709B" w:rsidRDefault="008C709B" w:rsidP="008C709B">
      <w:pPr>
        <w:widowControl w:val="0"/>
      </w:pPr>
    </w:p>
    <w:p w14:paraId="4CEB2E53" w14:textId="77777777" w:rsidR="008C709B" w:rsidRDefault="008C709B" w:rsidP="008C709B">
      <w:pPr>
        <w:pStyle w:val="Level1"/>
        <w:numPr>
          <w:ilvl w:val="0"/>
          <w:numId w:val="3"/>
        </w:numPr>
        <w:ind w:left="720" w:hanging="720"/>
      </w:pPr>
      <w:r>
        <w:t>American Bar Association (ABA):</w:t>
      </w:r>
    </w:p>
    <w:p w14:paraId="755CFB31" w14:textId="77777777" w:rsidR="008C709B" w:rsidRDefault="008C709B" w:rsidP="008C709B">
      <w:pPr>
        <w:widowControl w:val="0"/>
      </w:pPr>
    </w:p>
    <w:p w14:paraId="0B1D8D3A" w14:textId="77777777" w:rsidR="008C709B" w:rsidRDefault="008C709B" w:rsidP="008C709B">
      <w:pPr>
        <w:pStyle w:val="Level2"/>
        <w:numPr>
          <w:ilvl w:val="1"/>
          <w:numId w:val="3"/>
        </w:numPr>
        <w:ind w:left="1440" w:hanging="720"/>
      </w:pPr>
      <w:r>
        <w:t>Model Jury Instructions: Business Torts Litigation (2005)</w:t>
      </w:r>
    </w:p>
    <w:p w14:paraId="07BF9874" w14:textId="77777777" w:rsidR="008C709B" w:rsidRDefault="008C709B" w:rsidP="008C709B">
      <w:pPr>
        <w:pStyle w:val="Level2"/>
        <w:numPr>
          <w:ilvl w:val="1"/>
          <w:numId w:val="3"/>
        </w:numPr>
        <w:ind w:left="1440" w:hanging="720"/>
      </w:pPr>
      <w:r>
        <w:t>Model Jury Instructions in Civil Antitrust Cases (2016)</w:t>
      </w:r>
    </w:p>
    <w:p w14:paraId="5C485E53" w14:textId="77777777" w:rsidR="008C709B" w:rsidRDefault="008C709B" w:rsidP="008C709B">
      <w:pPr>
        <w:pStyle w:val="Level2"/>
        <w:numPr>
          <w:ilvl w:val="1"/>
          <w:numId w:val="3"/>
        </w:numPr>
        <w:ind w:left="1440" w:hanging="720"/>
      </w:pPr>
      <w:r>
        <w:t xml:space="preserve">Model Jury Instructions in Criminal Antitrust Cases (2009) </w:t>
      </w:r>
    </w:p>
    <w:p w14:paraId="5F577B3B" w14:textId="77777777" w:rsidR="008C709B" w:rsidRDefault="008C709B" w:rsidP="008C709B">
      <w:pPr>
        <w:pStyle w:val="Level2"/>
        <w:numPr>
          <w:ilvl w:val="1"/>
          <w:numId w:val="3"/>
        </w:numPr>
        <w:ind w:left="1440" w:hanging="720"/>
      </w:pPr>
      <w:r>
        <w:t>Model Jury Instructions: Copyright, Trademark and Trade Dress Litigation (2008)</w:t>
      </w:r>
    </w:p>
    <w:p w14:paraId="3A1F618C" w14:textId="77777777" w:rsidR="008C709B" w:rsidRDefault="008C709B" w:rsidP="008C709B">
      <w:pPr>
        <w:pStyle w:val="Level2"/>
        <w:numPr>
          <w:ilvl w:val="1"/>
          <w:numId w:val="3"/>
        </w:numPr>
        <w:ind w:left="1440" w:hanging="720"/>
      </w:pPr>
      <w:r>
        <w:t>Model Jury Instructions: Patent Litigation (2005)</w:t>
      </w:r>
    </w:p>
    <w:p w14:paraId="60EE0CE7" w14:textId="77777777" w:rsidR="008C709B" w:rsidRDefault="008C709B" w:rsidP="008C709B">
      <w:pPr>
        <w:pStyle w:val="Level2"/>
        <w:numPr>
          <w:ilvl w:val="1"/>
          <w:numId w:val="3"/>
        </w:numPr>
        <w:ind w:left="1440" w:hanging="720"/>
      </w:pPr>
      <w:r>
        <w:t>Model Jury Instructions: Employment Litigation (2005)</w:t>
      </w:r>
    </w:p>
    <w:p w14:paraId="2771D9FA" w14:textId="77777777" w:rsidR="008C709B" w:rsidRDefault="008C709B" w:rsidP="008C709B">
      <w:pPr>
        <w:pStyle w:val="Level2"/>
        <w:numPr>
          <w:ilvl w:val="1"/>
          <w:numId w:val="3"/>
        </w:numPr>
        <w:ind w:left="1440" w:hanging="720"/>
      </w:pPr>
      <w:r>
        <w:t>Model Jury Instructions: Securities Litigation (1996)</w:t>
      </w:r>
    </w:p>
    <w:p w14:paraId="55C4206A" w14:textId="77777777" w:rsidR="008C709B" w:rsidRDefault="008C709B" w:rsidP="008C709B">
      <w:pPr>
        <w:pStyle w:val="Level2"/>
        <w:numPr>
          <w:ilvl w:val="1"/>
          <w:numId w:val="3"/>
        </w:numPr>
        <w:ind w:left="1440" w:hanging="720"/>
      </w:pPr>
      <w:r>
        <w:t>Model Jury Instructions for Surety Cases (2000)</w:t>
      </w:r>
    </w:p>
    <w:p w14:paraId="601C5F1E" w14:textId="77777777" w:rsidR="008C709B" w:rsidRDefault="008C709B" w:rsidP="008C709B">
      <w:pPr>
        <w:pStyle w:val="Level2"/>
        <w:numPr>
          <w:ilvl w:val="1"/>
          <w:numId w:val="3"/>
        </w:numPr>
        <w:ind w:left="1440" w:hanging="720"/>
      </w:pPr>
      <w:r>
        <w:t>Model Jury Instructions for Fidelity Cases (2003)</w:t>
      </w:r>
    </w:p>
    <w:p w14:paraId="3B79EF38" w14:textId="77777777" w:rsidR="008C709B" w:rsidRDefault="008C709B" w:rsidP="008C709B">
      <w:pPr>
        <w:pStyle w:val="Level2"/>
        <w:numPr>
          <w:ilvl w:val="1"/>
          <w:numId w:val="3"/>
        </w:numPr>
        <w:ind w:left="1440" w:hanging="720"/>
      </w:pPr>
      <w:r>
        <w:t>Model Jury Instructions: Construction Litigation (2015)</w:t>
      </w:r>
    </w:p>
    <w:p w14:paraId="4FDB11B5" w14:textId="77777777" w:rsidR="008C709B" w:rsidRDefault="008C709B" w:rsidP="008C709B">
      <w:pPr>
        <w:widowControl w:val="0"/>
      </w:pPr>
    </w:p>
    <w:p w14:paraId="224328D8" w14:textId="77777777" w:rsidR="008C709B" w:rsidRDefault="008C709B" w:rsidP="008C709B">
      <w:pPr>
        <w:pStyle w:val="Level1"/>
        <w:numPr>
          <w:ilvl w:val="0"/>
          <w:numId w:val="3"/>
        </w:numPr>
        <w:ind w:left="720" w:hanging="720"/>
      </w:pPr>
      <w:r>
        <w:t>American Intellectual Property Law Association, Model Patent Jury Instructions (2017</w:t>
      </w:r>
      <w:proofErr w:type="gramStart"/>
      <w:r>
        <w:t>)  (</w:t>
      </w:r>
      <w:proofErr w:type="gramEnd"/>
      <w:r>
        <w:t xml:space="preserve">available online at </w:t>
      </w:r>
      <w:hyperlink r:id="rId44" w:history="1">
        <w:r w:rsidRPr="00A36A6D">
          <w:rPr>
            <w:rStyle w:val="Hyperlink"/>
          </w:rPr>
          <w:t>http://www.aipla.org/learningcenter/library/books/other-pubs/Pages/default.aspx</w:t>
        </w:r>
      </w:hyperlink>
      <w:r>
        <w:t xml:space="preserve">) </w:t>
      </w:r>
    </w:p>
    <w:p w14:paraId="0582A304" w14:textId="77777777" w:rsidR="008C709B" w:rsidRDefault="008C709B" w:rsidP="008C709B">
      <w:pPr>
        <w:pStyle w:val="Level1"/>
        <w:ind w:left="720"/>
      </w:pPr>
    </w:p>
    <w:p w14:paraId="7FB47AEF" w14:textId="77777777" w:rsidR="008C709B" w:rsidRDefault="008C709B" w:rsidP="008C709B">
      <w:pPr>
        <w:pStyle w:val="Level1"/>
        <w:numPr>
          <w:ilvl w:val="0"/>
          <w:numId w:val="3"/>
        </w:numPr>
        <w:ind w:left="720" w:hanging="720"/>
      </w:pPr>
      <w:r>
        <w:t xml:space="preserve">Michael Avery, David </w:t>
      </w:r>
      <w:proofErr w:type="spellStart"/>
      <w:r>
        <w:t>Rudovsky</w:t>
      </w:r>
      <w:proofErr w:type="spellEnd"/>
      <w:r>
        <w:t xml:space="preserve">, Karen M. Blum, &amp; Jennifer Laurin, Police Misconduct:  Law and Litigation (2017-2018 ed.) (available on </w:t>
      </w:r>
      <w:proofErr w:type="spellStart"/>
      <w:r>
        <w:t>WestlawNext</w:t>
      </w:r>
      <w:proofErr w:type="spellEnd"/>
      <w:r>
        <w:t xml:space="preserve"> as </w:t>
      </w:r>
      <w:hyperlink r:id="rId45" w:history="1">
        <w:r w:rsidRPr="00E11CE2">
          <w:rPr>
            <w:rStyle w:val="Hyperlink"/>
          </w:rPr>
          <w:t>Police Misconduct: Law &amp; Litigation</w:t>
        </w:r>
      </w:hyperlink>
      <w:r>
        <w:t xml:space="preserve">). </w:t>
      </w:r>
    </w:p>
    <w:p w14:paraId="49DD22A7" w14:textId="77777777" w:rsidR="008C709B" w:rsidRDefault="008C709B" w:rsidP="008C709B">
      <w:pPr>
        <w:widowControl w:val="0"/>
      </w:pPr>
    </w:p>
    <w:p w14:paraId="43873603" w14:textId="77777777" w:rsidR="008C709B" w:rsidRDefault="008C709B" w:rsidP="008C709B">
      <w:pPr>
        <w:pStyle w:val="Level1"/>
        <w:numPr>
          <w:ilvl w:val="0"/>
          <w:numId w:val="3"/>
        </w:numPr>
        <w:ind w:left="720" w:hanging="720"/>
      </w:pPr>
      <w:r>
        <w:t xml:space="preserve">Federal Circuit Bar Association, Model Patent Jury Instructions (updated 2016) (available online at </w:t>
      </w:r>
      <w:hyperlink r:id="rId46" w:history="1">
        <w:r w:rsidRPr="00ED1E75">
          <w:rPr>
            <w:rStyle w:val="Hyperlink"/>
          </w:rPr>
          <w:t>https://fedcirbar.org/IntegralSource/Model-Patent-Jury-Instructions</w:t>
        </w:r>
      </w:hyperlink>
      <w:r>
        <w:t xml:space="preserve">). </w:t>
      </w:r>
    </w:p>
    <w:p w14:paraId="352FE6A9" w14:textId="77777777" w:rsidR="008C709B" w:rsidRDefault="008C709B" w:rsidP="008C709B">
      <w:pPr>
        <w:widowControl w:val="0"/>
      </w:pPr>
    </w:p>
    <w:p w14:paraId="09B0A582" w14:textId="77777777" w:rsidR="008C709B" w:rsidRDefault="008C709B" w:rsidP="008C709B">
      <w:pPr>
        <w:pStyle w:val="Level1"/>
        <w:numPr>
          <w:ilvl w:val="0"/>
          <w:numId w:val="3"/>
        </w:numPr>
        <w:ind w:left="720" w:hanging="720"/>
      </w:pPr>
      <w:r>
        <w:t xml:space="preserve">Kevin F. O'Malley, Jay E. </w:t>
      </w:r>
      <w:proofErr w:type="spellStart"/>
      <w:r>
        <w:t>Grenig</w:t>
      </w:r>
      <w:proofErr w:type="spellEnd"/>
      <w:r>
        <w:t xml:space="preserve">, &amp; William C. Lee, Federal Jury Practice and Instructions (6th ed., updated through 2018) (available on </w:t>
      </w:r>
      <w:proofErr w:type="spellStart"/>
      <w:r>
        <w:t>WestlawNext</w:t>
      </w:r>
      <w:proofErr w:type="spellEnd"/>
      <w:r>
        <w:t xml:space="preserve"> as </w:t>
      </w:r>
      <w:hyperlink r:id="rId47" w:history="1">
        <w:r w:rsidRPr="00582DCB">
          <w:rPr>
            <w:rStyle w:val="Hyperlink"/>
          </w:rPr>
          <w:t>Federal Jury Practice and Instructions</w:t>
        </w:r>
      </w:hyperlink>
      <w:r>
        <w:t xml:space="preserve">).   </w:t>
      </w:r>
    </w:p>
    <w:p w14:paraId="58CA23F9" w14:textId="77777777" w:rsidR="008C709B" w:rsidRDefault="008C709B" w:rsidP="008C709B">
      <w:pPr>
        <w:widowControl w:val="0"/>
      </w:pPr>
    </w:p>
    <w:p w14:paraId="5DD2E6B0" w14:textId="77777777" w:rsidR="008C709B" w:rsidRDefault="008C709B" w:rsidP="008C709B">
      <w:pPr>
        <w:pStyle w:val="Level1"/>
        <w:numPr>
          <w:ilvl w:val="0"/>
          <w:numId w:val="3"/>
        </w:numPr>
        <w:ind w:left="720" w:hanging="720"/>
      </w:pPr>
      <w:r>
        <w:t xml:space="preserve">Hon. Leonard B. Sand, John S. </w:t>
      </w:r>
      <w:proofErr w:type="spellStart"/>
      <w:r>
        <w:t>Siffert</w:t>
      </w:r>
      <w:proofErr w:type="spellEnd"/>
      <w:r>
        <w:t xml:space="preserve">, Walter P. Loughlin, Steven A. Reiss, Steve Allen, Hon. Jed S. </w:t>
      </w:r>
      <w:proofErr w:type="spellStart"/>
      <w:r>
        <w:t>Rakoff</w:t>
      </w:r>
      <w:proofErr w:type="spellEnd"/>
      <w:r>
        <w:t xml:space="preserve">, &amp; David M. Epstein, Modern Federal Jury Instructions–Civil (1984, updated through 2018) (available on Lexis Advance as </w:t>
      </w:r>
      <w:hyperlink r:id="rId48" w:history="1">
        <w:r>
          <w:rPr>
            <w:rStyle w:val="Hyperlink"/>
          </w:rPr>
          <w:t xml:space="preserve">Modern Federal Jury Instructions </w:t>
        </w:r>
        <w:r>
          <w:rPr>
            <w:rStyle w:val="Hyperlink"/>
          </w:rPr>
          <w:lastRenderedPageBreak/>
          <w:t>- Civil</w:t>
        </w:r>
      </w:hyperlink>
      <w:r>
        <w:t xml:space="preserve">). </w:t>
      </w:r>
    </w:p>
    <w:p w14:paraId="7EE8E8F7" w14:textId="77777777" w:rsidR="008C709B" w:rsidRDefault="008C709B" w:rsidP="008C709B">
      <w:pPr>
        <w:pStyle w:val="ListParagraph"/>
      </w:pPr>
    </w:p>
    <w:p w14:paraId="483E55AC" w14:textId="77777777" w:rsidR="008C709B" w:rsidRDefault="008C709B" w:rsidP="008C709B">
      <w:pPr>
        <w:pStyle w:val="Level1"/>
        <w:numPr>
          <w:ilvl w:val="0"/>
          <w:numId w:val="3"/>
        </w:numPr>
        <w:ind w:left="720" w:hanging="720"/>
      </w:pPr>
      <w:r w:rsidRPr="006D7064">
        <w:t xml:space="preserve">Hon. Leonard B. Sand, John S. </w:t>
      </w:r>
      <w:proofErr w:type="spellStart"/>
      <w:r w:rsidRPr="006D7064">
        <w:t>Siffert</w:t>
      </w:r>
      <w:proofErr w:type="spellEnd"/>
      <w:r w:rsidRPr="006D7064">
        <w:t xml:space="preserve">, Walter P. Loughlin, Steven A. Reiss, Steve Allen, &amp; Hon. Jed S. </w:t>
      </w:r>
      <w:proofErr w:type="spellStart"/>
      <w:r w:rsidRPr="006D7064">
        <w:t>Rakoff</w:t>
      </w:r>
      <w:proofErr w:type="spellEnd"/>
      <w:r>
        <w:t xml:space="preserve">, Modern Federal Jury Instructions—Criminal (1984, updated through 2018) (available on Lexis Advance as </w:t>
      </w:r>
      <w:hyperlink r:id="rId49" w:history="1">
        <w:r>
          <w:rPr>
            <w:rStyle w:val="Hyperlink"/>
          </w:rPr>
          <w:t>Modern Federal Jury Instructions - Criminal</w:t>
        </w:r>
      </w:hyperlink>
      <w:r>
        <w:t xml:space="preserve">). </w:t>
      </w:r>
    </w:p>
    <w:p w14:paraId="1A6990C3" w14:textId="77777777" w:rsidR="008C709B" w:rsidRDefault="008C709B" w:rsidP="008C709B">
      <w:pPr>
        <w:widowControl w:val="0"/>
      </w:pPr>
    </w:p>
    <w:p w14:paraId="5EE3442E" w14:textId="77777777" w:rsidR="008C709B" w:rsidRDefault="008C709B" w:rsidP="008C709B">
      <w:pPr>
        <w:pStyle w:val="Level1"/>
        <w:numPr>
          <w:ilvl w:val="0"/>
          <w:numId w:val="4"/>
        </w:numPr>
        <w:ind w:left="720" w:hanging="720"/>
      </w:pPr>
      <w:r>
        <w:t xml:space="preserve">Martin A. Schwartz &amp; George C. Pratt, 4 Section 1983 Litigation: Jury Instructions (2d ed., updated 2018) (available on </w:t>
      </w:r>
      <w:proofErr w:type="spellStart"/>
      <w:r>
        <w:t>WestlawNext</w:t>
      </w:r>
      <w:proofErr w:type="spellEnd"/>
      <w:r>
        <w:t xml:space="preserve"> as </w:t>
      </w:r>
      <w:hyperlink r:id="rId50" w:history="1">
        <w:r w:rsidRPr="00AC6C58">
          <w:rPr>
            <w:rStyle w:val="Hyperlink"/>
          </w:rPr>
          <w:t>Section 1983 Litigation Jury Instructions</w:t>
        </w:r>
      </w:hyperlink>
      <w:r>
        <w:t xml:space="preserve">). </w:t>
      </w:r>
    </w:p>
    <w:p w14:paraId="4FBB9385" w14:textId="77777777" w:rsidR="008C709B" w:rsidRDefault="008C709B" w:rsidP="008C709B">
      <w:pPr>
        <w:pStyle w:val="Level1"/>
      </w:pPr>
    </w:p>
    <w:p w14:paraId="6A1723FD" w14:textId="77777777" w:rsidR="008C709B" w:rsidRDefault="008C709B" w:rsidP="008C709B">
      <w:pPr>
        <w:pStyle w:val="Level1"/>
        <w:ind w:firstLine="720"/>
      </w:pPr>
      <w:r>
        <w:t xml:space="preserve">Both Lexis Advance and </w:t>
      </w:r>
      <w:proofErr w:type="spellStart"/>
      <w:r>
        <w:t>WestlawNext</w:t>
      </w:r>
      <w:proofErr w:type="spellEnd"/>
      <w:r>
        <w:t xml:space="preserve"> have databases of jury instructions. In Lexis Advance, filter by Category </w:t>
      </w:r>
      <w:r>
        <w:sym w:font="Wingdings" w:char="F0E0"/>
      </w:r>
      <w:r>
        <w:t xml:space="preserve"> Jury Instructions. In </w:t>
      </w:r>
      <w:proofErr w:type="spellStart"/>
      <w:r>
        <w:t>WestlawNext</w:t>
      </w:r>
      <w:proofErr w:type="spellEnd"/>
      <w:r>
        <w:t xml:space="preserve">, select </w:t>
      </w:r>
      <w:hyperlink r:id="rId51" w:history="1">
        <w:r w:rsidRPr="00E11CE2">
          <w:rPr>
            <w:rStyle w:val="Hyperlink"/>
          </w:rPr>
          <w:t>Trial Court Documents – Jury Instruction Filings</w:t>
        </w:r>
      </w:hyperlink>
      <w:r>
        <w:t xml:space="preserve">. </w:t>
      </w:r>
    </w:p>
    <w:p w14:paraId="14CC967A" w14:textId="77777777" w:rsidR="008C709B" w:rsidRDefault="008C709B" w:rsidP="008C709B">
      <w:pPr>
        <w:widowControl w:val="0"/>
      </w:pPr>
    </w:p>
    <w:p w14:paraId="07B57993" w14:textId="77777777" w:rsidR="008C709B" w:rsidRDefault="008C709B" w:rsidP="008C709B">
      <w:pPr>
        <w:widowControl w:val="0"/>
      </w:pPr>
    </w:p>
    <w:p w14:paraId="5805B92B" w14:textId="77777777" w:rsidR="008C709B" w:rsidRPr="00C248ED" w:rsidRDefault="008C709B" w:rsidP="008C709B">
      <w:pPr>
        <w:widowControl w:val="0"/>
        <w:tabs>
          <w:tab w:val="center" w:pos="4680"/>
        </w:tabs>
        <w:outlineLvl w:val="0"/>
        <w:rPr>
          <w:b/>
          <w:sz w:val="28"/>
        </w:rPr>
      </w:pPr>
      <w:r>
        <w:tab/>
      </w:r>
      <w:r w:rsidRPr="00C248ED">
        <w:rPr>
          <w:b/>
          <w:sz w:val="28"/>
        </w:rPr>
        <w:t>Instructions That Pertain to Federal Claims and Are Not Covered in</w:t>
      </w:r>
    </w:p>
    <w:p w14:paraId="6E9D8C5F" w14:textId="77777777" w:rsidR="008C709B" w:rsidRPr="00C248ED" w:rsidRDefault="008C709B" w:rsidP="008C709B">
      <w:pPr>
        <w:widowControl w:val="0"/>
        <w:tabs>
          <w:tab w:val="center" w:pos="4680"/>
        </w:tabs>
        <w:outlineLvl w:val="0"/>
      </w:pPr>
      <w:r w:rsidRPr="00C248ED">
        <w:rPr>
          <w:b/>
          <w:sz w:val="28"/>
        </w:rPr>
        <w:tab/>
        <w:t>Third Circuit Models</w:t>
      </w:r>
    </w:p>
    <w:p w14:paraId="2D1F0BFA" w14:textId="77777777" w:rsidR="008C709B" w:rsidRPr="00C248ED" w:rsidRDefault="008C709B" w:rsidP="008C709B">
      <w:pPr>
        <w:widowControl w:val="0"/>
      </w:pPr>
    </w:p>
    <w:p w14:paraId="1B1B4C37" w14:textId="77777777" w:rsidR="008C709B" w:rsidRPr="00C248ED" w:rsidRDefault="008C709B" w:rsidP="008C709B">
      <w:pPr>
        <w:widowControl w:val="0"/>
      </w:pPr>
    </w:p>
    <w:p w14:paraId="01479E05" w14:textId="77777777" w:rsidR="008C709B" w:rsidRPr="00C248ED" w:rsidRDefault="008C709B" w:rsidP="008C709B">
      <w:pPr>
        <w:pStyle w:val="Level1"/>
        <w:numPr>
          <w:ilvl w:val="0"/>
          <w:numId w:val="3"/>
        </w:numPr>
        <w:ind w:left="720" w:hanging="720"/>
      </w:pPr>
      <w:r w:rsidRPr="00C248ED">
        <w:t>Admiralty</w:t>
      </w:r>
    </w:p>
    <w:p w14:paraId="3385D699" w14:textId="77777777" w:rsidR="008C709B" w:rsidRPr="00C248ED" w:rsidRDefault="008C709B" w:rsidP="008C709B">
      <w:pPr>
        <w:widowControl w:val="0"/>
      </w:pPr>
    </w:p>
    <w:p w14:paraId="30866893" w14:textId="77777777" w:rsidR="008C709B" w:rsidRPr="00E30BCD" w:rsidRDefault="008C709B" w:rsidP="008C709B">
      <w:pPr>
        <w:pStyle w:val="Level2"/>
        <w:numPr>
          <w:ilvl w:val="1"/>
          <w:numId w:val="3"/>
        </w:numPr>
        <w:ind w:left="1440" w:hanging="720"/>
      </w:pPr>
      <w:r w:rsidRPr="00F97CBE">
        <w:t>1</w:t>
      </w:r>
      <w:r w:rsidRPr="00F97CBE">
        <w:rPr>
          <w:vertAlign w:val="superscript"/>
        </w:rPr>
        <w:t>st</w:t>
      </w:r>
      <w:r w:rsidRPr="00F97CBE">
        <w:t xml:space="preserve"> Cir. – Maritime Employee Personal Injury </w:t>
      </w:r>
    </w:p>
    <w:p w14:paraId="2F66AF33" w14:textId="77777777" w:rsidR="008C709B" w:rsidRPr="00C248ED" w:rsidRDefault="008C709B" w:rsidP="008C709B">
      <w:pPr>
        <w:pStyle w:val="Level2"/>
        <w:numPr>
          <w:ilvl w:val="1"/>
          <w:numId w:val="3"/>
        </w:numPr>
        <w:ind w:left="1440" w:hanging="720"/>
      </w:pPr>
      <w:r w:rsidRPr="00C248ED">
        <w:t>5</w:t>
      </w:r>
      <w:r w:rsidRPr="00C248ED">
        <w:rPr>
          <w:vertAlign w:val="superscript"/>
        </w:rPr>
        <w:t>th</w:t>
      </w:r>
      <w:r w:rsidRPr="00C248ED">
        <w:t xml:space="preserve"> Cir. – </w:t>
      </w:r>
      <w:r>
        <w:t xml:space="preserve">(Civil) </w:t>
      </w:r>
      <w:r w:rsidRPr="00C248ED">
        <w:t>4.1 - 4.1</w:t>
      </w:r>
      <w:r w:rsidRPr="00E30BCD">
        <w:t>1</w:t>
      </w:r>
    </w:p>
    <w:p w14:paraId="115C06EB" w14:textId="77777777" w:rsidR="008C709B" w:rsidRPr="00C248ED" w:rsidRDefault="008C709B" w:rsidP="008C709B">
      <w:pPr>
        <w:pStyle w:val="Level2"/>
        <w:numPr>
          <w:ilvl w:val="1"/>
          <w:numId w:val="3"/>
        </w:numPr>
        <w:ind w:left="1440" w:hanging="720"/>
      </w:pPr>
      <w:r w:rsidRPr="00C248ED">
        <w:t>8</w:t>
      </w:r>
      <w:r w:rsidRPr="00C248ED">
        <w:rPr>
          <w:vertAlign w:val="superscript"/>
        </w:rPr>
        <w:t>th</w:t>
      </w:r>
      <w:r w:rsidRPr="00C248ED">
        <w:t xml:space="preserve"> Cir. – </w:t>
      </w:r>
      <w:r>
        <w:t xml:space="preserve">(Civil) </w:t>
      </w:r>
      <w:r w:rsidRPr="00E30BCD">
        <w:t>17.00-17.90</w:t>
      </w:r>
    </w:p>
    <w:p w14:paraId="128216DD" w14:textId="77777777" w:rsidR="008C709B" w:rsidRPr="00C248ED" w:rsidRDefault="008C709B" w:rsidP="008C709B">
      <w:pPr>
        <w:pStyle w:val="Level2"/>
        <w:numPr>
          <w:ilvl w:val="1"/>
          <w:numId w:val="3"/>
        </w:numPr>
        <w:ind w:left="1440" w:hanging="720"/>
      </w:pPr>
      <w:r w:rsidRPr="00C248ED">
        <w:t>9</w:t>
      </w:r>
      <w:proofErr w:type="gramStart"/>
      <w:r w:rsidRPr="00C248ED">
        <w:rPr>
          <w:vertAlign w:val="superscript"/>
        </w:rPr>
        <w:t>th</w:t>
      </w:r>
      <w:r w:rsidRPr="00C248ED">
        <w:t xml:space="preserve">  Cir.</w:t>
      </w:r>
      <w:proofErr w:type="gramEnd"/>
      <w:r w:rsidRPr="00C248ED">
        <w:t xml:space="preserve"> –</w:t>
      </w:r>
      <w:r>
        <w:t xml:space="preserve"> (Civil)</w:t>
      </w:r>
      <w:r w:rsidRPr="00C248ED">
        <w:t xml:space="preserve"> 7.1 - 7.12</w:t>
      </w:r>
    </w:p>
    <w:p w14:paraId="23B3E1EF" w14:textId="77777777" w:rsidR="008C709B" w:rsidRPr="00C248ED" w:rsidRDefault="008C709B" w:rsidP="008C709B">
      <w:pPr>
        <w:pStyle w:val="Level2"/>
        <w:numPr>
          <w:ilvl w:val="1"/>
          <w:numId w:val="3"/>
        </w:numPr>
        <w:ind w:left="1440" w:hanging="720"/>
      </w:pPr>
      <w:r w:rsidRPr="00C248ED">
        <w:t>11</w:t>
      </w:r>
      <w:r w:rsidRPr="00C248ED">
        <w:rPr>
          <w:vertAlign w:val="superscript"/>
        </w:rPr>
        <w:t>th</w:t>
      </w:r>
      <w:r w:rsidRPr="00C248ED">
        <w:t xml:space="preserve"> Cir. –</w:t>
      </w:r>
      <w:r>
        <w:t>(Civil) Chapter 8</w:t>
      </w:r>
    </w:p>
    <w:p w14:paraId="46EF4E26" w14:textId="77777777" w:rsidR="008C709B" w:rsidRPr="00C248ED" w:rsidRDefault="008C709B" w:rsidP="008C709B">
      <w:pPr>
        <w:pStyle w:val="Level2"/>
        <w:numPr>
          <w:ilvl w:val="1"/>
          <w:numId w:val="3"/>
        </w:numPr>
        <w:ind w:left="1440" w:hanging="720"/>
      </w:pPr>
      <w:r>
        <w:t>O’Malley et al.</w:t>
      </w:r>
      <w:r w:rsidRPr="00C248ED">
        <w:t xml:space="preserve"> – Chapter 156</w:t>
      </w:r>
    </w:p>
    <w:p w14:paraId="6595F277" w14:textId="77777777" w:rsidR="008C709B" w:rsidRPr="00C248ED" w:rsidRDefault="008C709B" w:rsidP="008C709B">
      <w:pPr>
        <w:pStyle w:val="Level2"/>
        <w:numPr>
          <w:ilvl w:val="1"/>
          <w:numId w:val="3"/>
        </w:numPr>
        <w:ind w:left="1440" w:hanging="720"/>
      </w:pPr>
      <w:r>
        <w:t>Sand et al.</w:t>
      </w:r>
      <w:r w:rsidRPr="00C248ED">
        <w:t xml:space="preserve"> – Chapter 90</w:t>
      </w:r>
    </w:p>
    <w:p w14:paraId="44839B8B" w14:textId="77777777" w:rsidR="008C709B" w:rsidRPr="00F97CBE" w:rsidRDefault="008C709B" w:rsidP="008C709B">
      <w:pPr>
        <w:widowControl w:val="0"/>
        <w:rPr>
          <w:highlight w:val="yellow"/>
        </w:rPr>
      </w:pPr>
    </w:p>
    <w:p w14:paraId="07F2F4F2" w14:textId="77777777" w:rsidR="008C709B" w:rsidRPr="00F872CA" w:rsidRDefault="008C709B" w:rsidP="008C709B">
      <w:pPr>
        <w:pStyle w:val="Level1"/>
        <w:numPr>
          <w:ilvl w:val="0"/>
          <w:numId w:val="3"/>
        </w:numPr>
        <w:ind w:left="720" w:hanging="720"/>
      </w:pPr>
      <w:r w:rsidRPr="00F872CA">
        <w:t>Antitrust</w:t>
      </w:r>
    </w:p>
    <w:p w14:paraId="0EABAC67" w14:textId="77777777" w:rsidR="008C709B" w:rsidRPr="00F872CA" w:rsidRDefault="008C709B" w:rsidP="008C709B">
      <w:pPr>
        <w:widowControl w:val="0"/>
      </w:pPr>
    </w:p>
    <w:p w14:paraId="6B019FA4" w14:textId="77777777" w:rsidR="008C709B" w:rsidRPr="00F97CBE" w:rsidRDefault="008C709B" w:rsidP="008C709B">
      <w:pPr>
        <w:pStyle w:val="Level2"/>
        <w:numPr>
          <w:ilvl w:val="1"/>
          <w:numId w:val="3"/>
        </w:numPr>
        <w:ind w:left="1440" w:hanging="720"/>
      </w:pPr>
      <w:r w:rsidRPr="00F872CA">
        <w:t>5</w:t>
      </w:r>
      <w:r w:rsidRPr="00F872CA">
        <w:rPr>
          <w:vertAlign w:val="superscript"/>
        </w:rPr>
        <w:t>th</w:t>
      </w:r>
      <w:r w:rsidRPr="00F872CA">
        <w:t xml:space="preserve"> Cir. – </w:t>
      </w:r>
      <w:r>
        <w:t xml:space="preserve">(Civil) </w:t>
      </w:r>
      <w:r w:rsidRPr="00E30BCD">
        <w:t>6 (Comment points to other sources)</w:t>
      </w:r>
      <w:r w:rsidRPr="00F872CA">
        <w:t xml:space="preserve"> </w:t>
      </w:r>
    </w:p>
    <w:p w14:paraId="38564792" w14:textId="77777777" w:rsidR="008C709B" w:rsidRPr="00F872CA" w:rsidRDefault="008C709B" w:rsidP="008C709B">
      <w:pPr>
        <w:pStyle w:val="Level2"/>
        <w:numPr>
          <w:ilvl w:val="1"/>
          <w:numId w:val="3"/>
        </w:numPr>
        <w:ind w:left="1440" w:hanging="720"/>
      </w:pPr>
      <w:r w:rsidRPr="00F97CBE">
        <w:t>9</w:t>
      </w:r>
      <w:r w:rsidRPr="00F97CBE">
        <w:rPr>
          <w:vertAlign w:val="superscript"/>
        </w:rPr>
        <w:t>th</w:t>
      </w:r>
      <w:r w:rsidRPr="00F97CBE">
        <w:t xml:space="preserve"> Cir. – </w:t>
      </w:r>
      <w:r>
        <w:t>(Civil) 14</w:t>
      </w:r>
      <w:r w:rsidRPr="00E30BCD">
        <w:t xml:space="preserve"> (Comment points to other sources) </w:t>
      </w:r>
    </w:p>
    <w:p w14:paraId="61048294" w14:textId="77777777" w:rsidR="008C709B" w:rsidRPr="00E30BCD" w:rsidRDefault="008C709B" w:rsidP="008C709B">
      <w:pPr>
        <w:pStyle w:val="Level2"/>
        <w:numPr>
          <w:ilvl w:val="1"/>
          <w:numId w:val="3"/>
        </w:numPr>
        <w:ind w:left="1440" w:hanging="720"/>
      </w:pPr>
      <w:r w:rsidRPr="00F872CA">
        <w:t>ABA, Model Jury Instructions in Civil Antitrust Cases</w:t>
      </w:r>
    </w:p>
    <w:p w14:paraId="0512601B" w14:textId="77777777" w:rsidR="008C709B" w:rsidRPr="00E30BCD" w:rsidRDefault="008C709B" w:rsidP="008C709B">
      <w:pPr>
        <w:pStyle w:val="Level2"/>
        <w:numPr>
          <w:ilvl w:val="1"/>
          <w:numId w:val="3"/>
        </w:numPr>
        <w:ind w:left="1440" w:hanging="720"/>
      </w:pPr>
      <w:r w:rsidRPr="00E30BCD">
        <w:t>ABA, Model Jury Instructions in Criminal Antitrust Cases</w:t>
      </w:r>
    </w:p>
    <w:p w14:paraId="2CFD9459" w14:textId="77777777" w:rsidR="008C709B" w:rsidRPr="00F872CA" w:rsidRDefault="008C709B" w:rsidP="008C709B">
      <w:pPr>
        <w:pStyle w:val="Level2"/>
        <w:numPr>
          <w:ilvl w:val="1"/>
          <w:numId w:val="3"/>
        </w:numPr>
        <w:ind w:left="1440" w:hanging="720"/>
      </w:pPr>
      <w:r>
        <w:t>O’Malley et al.</w:t>
      </w:r>
      <w:r w:rsidRPr="00F872CA">
        <w:t xml:space="preserve"> – Chapter 150</w:t>
      </w:r>
    </w:p>
    <w:p w14:paraId="1730D813" w14:textId="77777777" w:rsidR="008C709B" w:rsidRPr="00F872CA" w:rsidRDefault="008C709B" w:rsidP="008C709B">
      <w:pPr>
        <w:pStyle w:val="Level2"/>
        <w:numPr>
          <w:ilvl w:val="1"/>
          <w:numId w:val="3"/>
        </w:numPr>
        <w:ind w:left="1440" w:hanging="720"/>
      </w:pPr>
      <w:r>
        <w:t>Sand et al.</w:t>
      </w:r>
      <w:r w:rsidRPr="00F872CA">
        <w:t xml:space="preserve"> – Chapters 79 - 81</w:t>
      </w:r>
    </w:p>
    <w:p w14:paraId="47DE1E27" w14:textId="77777777" w:rsidR="008C709B" w:rsidRPr="00F97CBE" w:rsidRDefault="008C709B" w:rsidP="008C709B">
      <w:pPr>
        <w:widowControl w:val="0"/>
        <w:rPr>
          <w:highlight w:val="yellow"/>
        </w:rPr>
      </w:pPr>
    </w:p>
    <w:p w14:paraId="2F37A26C" w14:textId="77777777" w:rsidR="008C709B" w:rsidRPr="00222C12" w:rsidRDefault="008C709B" w:rsidP="008C709B">
      <w:pPr>
        <w:pStyle w:val="Level1"/>
        <w:numPr>
          <w:ilvl w:val="0"/>
          <w:numId w:val="3"/>
        </w:numPr>
        <w:ind w:left="720" w:hanging="720"/>
      </w:pPr>
      <w:r w:rsidRPr="00222C12">
        <w:t>Bankruptcy</w:t>
      </w:r>
    </w:p>
    <w:p w14:paraId="045EE46D" w14:textId="77777777" w:rsidR="008C709B" w:rsidRPr="00222C12" w:rsidRDefault="008C709B" w:rsidP="008C709B">
      <w:pPr>
        <w:widowControl w:val="0"/>
      </w:pPr>
    </w:p>
    <w:p w14:paraId="476DDF3F" w14:textId="77777777" w:rsidR="008C709B" w:rsidRPr="00222C12" w:rsidRDefault="008C709B" w:rsidP="008C709B">
      <w:pPr>
        <w:pStyle w:val="Level2"/>
        <w:numPr>
          <w:ilvl w:val="1"/>
          <w:numId w:val="3"/>
        </w:numPr>
        <w:ind w:left="1440" w:hanging="720"/>
      </w:pPr>
      <w:r>
        <w:t>O’Malley et al.</w:t>
      </w:r>
      <w:r w:rsidRPr="00222C12">
        <w:t xml:space="preserve"> – Chapter 164</w:t>
      </w:r>
    </w:p>
    <w:p w14:paraId="5D1A4FD3" w14:textId="77777777" w:rsidR="008C709B" w:rsidRPr="0080262F" w:rsidRDefault="008C709B" w:rsidP="008C709B">
      <w:pPr>
        <w:widowControl w:val="0"/>
      </w:pPr>
    </w:p>
    <w:p w14:paraId="5575269F" w14:textId="77777777" w:rsidR="008C709B" w:rsidRPr="0080262F" w:rsidRDefault="008C709B" w:rsidP="008C709B">
      <w:pPr>
        <w:pStyle w:val="Level1"/>
        <w:numPr>
          <w:ilvl w:val="0"/>
          <w:numId w:val="3"/>
        </w:numPr>
        <w:ind w:left="720" w:hanging="720"/>
      </w:pPr>
      <w:r w:rsidRPr="0080262F">
        <w:t>Civil Rights – Education Discrimination</w:t>
      </w:r>
    </w:p>
    <w:p w14:paraId="0A577ADB" w14:textId="77777777" w:rsidR="008C709B" w:rsidRPr="0080262F" w:rsidRDefault="008C709B" w:rsidP="008C709B">
      <w:pPr>
        <w:widowControl w:val="0"/>
      </w:pPr>
    </w:p>
    <w:p w14:paraId="5910D5E9" w14:textId="77777777" w:rsidR="008C709B" w:rsidRPr="0080262F" w:rsidRDefault="008C709B" w:rsidP="008C709B">
      <w:pPr>
        <w:pStyle w:val="Level2"/>
        <w:numPr>
          <w:ilvl w:val="1"/>
          <w:numId w:val="3"/>
        </w:numPr>
        <w:ind w:left="1440" w:hanging="720"/>
      </w:pPr>
      <w:r>
        <w:t>O’Malley et al.</w:t>
      </w:r>
      <w:r w:rsidRPr="0080262F">
        <w:t xml:space="preserve"> – Chapter 177</w:t>
      </w:r>
    </w:p>
    <w:p w14:paraId="75EB27E1" w14:textId="77777777" w:rsidR="008C709B" w:rsidRPr="0080262F" w:rsidRDefault="008C709B" w:rsidP="008C709B">
      <w:pPr>
        <w:widowControl w:val="0"/>
      </w:pPr>
    </w:p>
    <w:p w14:paraId="5965D394" w14:textId="77777777" w:rsidR="008C709B" w:rsidRPr="0080262F" w:rsidRDefault="008C709B" w:rsidP="008C709B">
      <w:pPr>
        <w:pStyle w:val="Level1"/>
        <w:numPr>
          <w:ilvl w:val="0"/>
          <w:numId w:val="3"/>
        </w:numPr>
        <w:ind w:left="720" w:hanging="720"/>
      </w:pPr>
      <w:r w:rsidRPr="0080262F">
        <w:t>Civil Rights – First Amendment – Libel</w:t>
      </w:r>
    </w:p>
    <w:p w14:paraId="3272C3E3" w14:textId="77777777" w:rsidR="008C709B" w:rsidRPr="0080262F" w:rsidRDefault="008C709B" w:rsidP="008C709B">
      <w:pPr>
        <w:widowControl w:val="0"/>
      </w:pPr>
    </w:p>
    <w:p w14:paraId="77D19D40" w14:textId="77777777" w:rsidR="008C709B" w:rsidRPr="00E30BCD" w:rsidRDefault="008C709B" w:rsidP="008C709B">
      <w:pPr>
        <w:pStyle w:val="Level2"/>
        <w:numPr>
          <w:ilvl w:val="1"/>
          <w:numId w:val="3"/>
        </w:numPr>
        <w:ind w:left="1440" w:hanging="720"/>
      </w:pPr>
      <w:r>
        <w:t>O’Malley et al.</w:t>
      </w:r>
      <w:r w:rsidRPr="00E30BCD">
        <w:t xml:space="preserve"> – Chapter 124</w:t>
      </w:r>
    </w:p>
    <w:p w14:paraId="3F8A8C86" w14:textId="77777777" w:rsidR="008C709B" w:rsidRPr="0080262F" w:rsidRDefault="008C709B" w:rsidP="008C709B">
      <w:pPr>
        <w:pStyle w:val="Level2"/>
        <w:numPr>
          <w:ilvl w:val="1"/>
          <w:numId w:val="3"/>
        </w:numPr>
        <w:ind w:left="1440" w:hanging="720"/>
      </w:pPr>
      <w:r>
        <w:t>Sand et al.</w:t>
      </w:r>
      <w:r w:rsidRPr="0080262F">
        <w:t xml:space="preserve"> – Chapter 91</w:t>
      </w:r>
    </w:p>
    <w:p w14:paraId="413DB64A" w14:textId="77777777" w:rsidR="008C709B" w:rsidRPr="0080262F" w:rsidRDefault="008C709B" w:rsidP="008C709B">
      <w:pPr>
        <w:widowControl w:val="0"/>
      </w:pPr>
    </w:p>
    <w:p w14:paraId="778704E7" w14:textId="77777777" w:rsidR="008C709B" w:rsidRPr="0080262F" w:rsidRDefault="008C709B" w:rsidP="008C709B">
      <w:pPr>
        <w:pStyle w:val="Level1"/>
        <w:numPr>
          <w:ilvl w:val="0"/>
          <w:numId w:val="3"/>
        </w:numPr>
        <w:ind w:left="720" w:hanging="720"/>
      </w:pPr>
      <w:r w:rsidRPr="0080262F">
        <w:t>Civil Rights – Housing Discrimination</w:t>
      </w:r>
    </w:p>
    <w:p w14:paraId="11D411D3" w14:textId="77777777" w:rsidR="008C709B" w:rsidRPr="0080262F" w:rsidRDefault="008C709B" w:rsidP="008C709B">
      <w:pPr>
        <w:widowControl w:val="0"/>
      </w:pPr>
    </w:p>
    <w:p w14:paraId="0FBC8187" w14:textId="77777777" w:rsidR="008C709B" w:rsidRPr="0080262F" w:rsidRDefault="008C709B" w:rsidP="008C709B">
      <w:pPr>
        <w:pStyle w:val="Level2"/>
        <w:numPr>
          <w:ilvl w:val="1"/>
          <w:numId w:val="3"/>
        </w:numPr>
        <w:ind w:left="1440" w:hanging="720"/>
      </w:pPr>
      <w:r>
        <w:t>O’Malley et al.</w:t>
      </w:r>
      <w:r w:rsidRPr="0080262F">
        <w:t xml:space="preserve"> – Chapter 169</w:t>
      </w:r>
    </w:p>
    <w:p w14:paraId="4DC1E285" w14:textId="77777777" w:rsidR="008C709B" w:rsidRPr="0080262F" w:rsidRDefault="008C709B" w:rsidP="008C709B">
      <w:pPr>
        <w:pStyle w:val="Level2"/>
        <w:numPr>
          <w:ilvl w:val="1"/>
          <w:numId w:val="3"/>
        </w:numPr>
        <w:ind w:left="1440" w:hanging="720"/>
      </w:pPr>
      <w:r>
        <w:t>Sand et al.</w:t>
      </w:r>
      <w:r w:rsidRPr="0080262F">
        <w:t xml:space="preserve"> – </w:t>
      </w:r>
      <w:r w:rsidRPr="00E30BCD">
        <w:t>87.02</w:t>
      </w:r>
    </w:p>
    <w:p w14:paraId="221BF74A" w14:textId="77777777" w:rsidR="008C709B" w:rsidRPr="00F97CBE" w:rsidRDefault="008C709B" w:rsidP="008C709B">
      <w:pPr>
        <w:widowControl w:val="0"/>
        <w:rPr>
          <w:highlight w:val="yellow"/>
        </w:rPr>
      </w:pPr>
    </w:p>
    <w:p w14:paraId="25EA85BC" w14:textId="77777777" w:rsidR="008C709B" w:rsidRPr="00874467" w:rsidRDefault="008C709B" w:rsidP="008C709B">
      <w:pPr>
        <w:pStyle w:val="Level1"/>
        <w:numPr>
          <w:ilvl w:val="0"/>
          <w:numId w:val="3"/>
        </w:numPr>
        <w:ind w:left="720" w:hanging="720"/>
      </w:pPr>
      <w:r w:rsidRPr="00874467">
        <w:t>Civil Rights – Section 1983 Claims</w:t>
      </w:r>
    </w:p>
    <w:p w14:paraId="31194B73" w14:textId="77777777" w:rsidR="008C709B" w:rsidRPr="00874467" w:rsidRDefault="008C709B" w:rsidP="008C709B">
      <w:pPr>
        <w:widowControl w:val="0"/>
      </w:pPr>
    </w:p>
    <w:p w14:paraId="32703F90" w14:textId="77777777" w:rsidR="008C709B" w:rsidRPr="00874467" w:rsidRDefault="008C709B" w:rsidP="008C709B">
      <w:pPr>
        <w:pStyle w:val="Level2"/>
        <w:numPr>
          <w:ilvl w:val="1"/>
          <w:numId w:val="3"/>
        </w:numPr>
        <w:ind w:left="1440" w:hanging="720"/>
      </w:pPr>
      <w:r w:rsidRPr="00874467">
        <w:t>Conditions of Confinement</w:t>
      </w:r>
    </w:p>
    <w:p w14:paraId="1743476A" w14:textId="77777777" w:rsidR="008C709B" w:rsidRPr="00874467" w:rsidRDefault="008C709B" w:rsidP="008C709B">
      <w:pPr>
        <w:widowControl w:val="0"/>
      </w:pPr>
    </w:p>
    <w:p w14:paraId="0B1767A8" w14:textId="77777777" w:rsidR="008C709B" w:rsidRPr="00874467" w:rsidRDefault="008C709B" w:rsidP="008C709B">
      <w:pPr>
        <w:pStyle w:val="Level3"/>
        <w:numPr>
          <w:ilvl w:val="2"/>
          <w:numId w:val="3"/>
        </w:numPr>
        <w:ind w:left="2160" w:hanging="720"/>
      </w:pPr>
      <w:r w:rsidRPr="00874467">
        <w:tab/>
        <w:t>5</w:t>
      </w:r>
      <w:r w:rsidRPr="00874467">
        <w:rPr>
          <w:vertAlign w:val="superscript"/>
        </w:rPr>
        <w:t>th</w:t>
      </w:r>
      <w:r w:rsidRPr="00874467">
        <w:t xml:space="preserve"> Cir. – </w:t>
      </w:r>
      <w:r>
        <w:t xml:space="preserve">(Civil) </w:t>
      </w:r>
      <w:r w:rsidRPr="00874467">
        <w:t>10.</w:t>
      </w:r>
      <w:r w:rsidRPr="00E30BCD">
        <w:t>9 – 10.10</w:t>
      </w:r>
    </w:p>
    <w:p w14:paraId="1BF049B6" w14:textId="77777777" w:rsidR="008C709B" w:rsidRPr="00F97CBE" w:rsidRDefault="008C709B" w:rsidP="008C709B">
      <w:pPr>
        <w:pStyle w:val="Level3"/>
        <w:numPr>
          <w:ilvl w:val="2"/>
          <w:numId w:val="3"/>
        </w:numPr>
        <w:ind w:left="2160" w:hanging="720"/>
      </w:pPr>
      <w:r w:rsidRPr="00874467">
        <w:tab/>
        <w:t>7</w:t>
      </w:r>
      <w:r w:rsidRPr="00874467">
        <w:rPr>
          <w:vertAlign w:val="superscript"/>
        </w:rPr>
        <w:t>th</w:t>
      </w:r>
      <w:r w:rsidRPr="00874467">
        <w:t xml:space="preserve"> Cir. – </w:t>
      </w:r>
      <w:r>
        <w:t>(Civil) 7.15</w:t>
      </w:r>
    </w:p>
    <w:p w14:paraId="6C488F00" w14:textId="77777777" w:rsidR="008C709B" w:rsidRPr="00F97CBE"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w:t>
      </w:r>
      <w:r>
        <w:t xml:space="preserve">(Civil) </w:t>
      </w:r>
      <w:r w:rsidRPr="00F97CBE">
        <w:t>9.2</w:t>
      </w:r>
      <w:r>
        <w:t>7 &amp; 9.30</w:t>
      </w:r>
    </w:p>
    <w:p w14:paraId="36A2E292" w14:textId="77777777" w:rsidR="008C709B" w:rsidRPr="00874467" w:rsidRDefault="008C709B" w:rsidP="008C709B">
      <w:pPr>
        <w:pStyle w:val="Level3"/>
        <w:numPr>
          <w:ilvl w:val="2"/>
          <w:numId w:val="3"/>
        </w:numPr>
        <w:ind w:left="2160" w:hanging="720"/>
      </w:pPr>
      <w:r w:rsidRPr="00F97CBE">
        <w:t xml:space="preserve">           11</w:t>
      </w:r>
      <w:r w:rsidRPr="00F97CBE">
        <w:rPr>
          <w:vertAlign w:val="superscript"/>
        </w:rPr>
        <w:t>th</w:t>
      </w:r>
      <w:r w:rsidRPr="00F97CBE">
        <w:t xml:space="preserve"> Cir. – </w:t>
      </w:r>
      <w:r>
        <w:t xml:space="preserve">(Civil) </w:t>
      </w:r>
      <w:r w:rsidRPr="00E30BCD">
        <w:t>5.5</w:t>
      </w:r>
    </w:p>
    <w:p w14:paraId="21DAC05A" w14:textId="77777777" w:rsidR="008C709B" w:rsidRPr="00874467" w:rsidRDefault="008C709B" w:rsidP="008C709B">
      <w:pPr>
        <w:pStyle w:val="Level3"/>
        <w:numPr>
          <w:ilvl w:val="2"/>
          <w:numId w:val="3"/>
        </w:numPr>
        <w:ind w:left="2160" w:hanging="720"/>
      </w:pPr>
      <w:r w:rsidRPr="00874467">
        <w:tab/>
      </w:r>
      <w:r>
        <w:t>O’Malley et al.</w:t>
      </w:r>
      <w:r w:rsidRPr="00874467">
        <w:t xml:space="preserve"> – 166.22</w:t>
      </w:r>
    </w:p>
    <w:p w14:paraId="6011F0D8" w14:textId="77777777" w:rsidR="008C709B" w:rsidRPr="00C67771" w:rsidRDefault="008C709B" w:rsidP="008C709B">
      <w:pPr>
        <w:pStyle w:val="Level3"/>
        <w:numPr>
          <w:ilvl w:val="2"/>
          <w:numId w:val="3"/>
        </w:numPr>
        <w:ind w:left="2160" w:hanging="720"/>
      </w:pPr>
      <w:r w:rsidRPr="00874467">
        <w:tab/>
      </w:r>
      <w:r w:rsidRPr="00C67771">
        <w:t>Schwartz &amp; Pratt – 11.02</w:t>
      </w:r>
    </w:p>
    <w:p w14:paraId="2B51787E" w14:textId="77777777" w:rsidR="008C709B" w:rsidRPr="00C67771" w:rsidRDefault="008C709B" w:rsidP="008C709B">
      <w:pPr>
        <w:widowControl w:val="0"/>
      </w:pPr>
    </w:p>
    <w:p w14:paraId="6F88546F" w14:textId="77777777" w:rsidR="008C709B" w:rsidRPr="00C67771" w:rsidRDefault="008C709B" w:rsidP="008C709B">
      <w:pPr>
        <w:pStyle w:val="Level2"/>
        <w:numPr>
          <w:ilvl w:val="1"/>
          <w:numId w:val="3"/>
        </w:numPr>
        <w:ind w:left="1440" w:hanging="720"/>
      </w:pPr>
      <w:r w:rsidRPr="00C67771">
        <w:t>Denial of Access to Courts</w:t>
      </w:r>
    </w:p>
    <w:p w14:paraId="5C1C1E48" w14:textId="77777777" w:rsidR="008C709B" w:rsidRPr="00C67771" w:rsidRDefault="008C709B" w:rsidP="008C709B">
      <w:pPr>
        <w:widowControl w:val="0"/>
      </w:pPr>
    </w:p>
    <w:p w14:paraId="3DC2A904" w14:textId="77777777" w:rsidR="008C709B" w:rsidRPr="00C67771" w:rsidRDefault="008C709B" w:rsidP="008C709B">
      <w:pPr>
        <w:pStyle w:val="Level3"/>
        <w:numPr>
          <w:ilvl w:val="2"/>
          <w:numId w:val="3"/>
        </w:numPr>
        <w:ind w:left="2160" w:hanging="720"/>
      </w:pPr>
      <w:r w:rsidRPr="00C67771">
        <w:tab/>
        <w:t>7</w:t>
      </w:r>
      <w:r w:rsidRPr="00C67771">
        <w:rPr>
          <w:vertAlign w:val="superscript"/>
        </w:rPr>
        <w:t>th</w:t>
      </w:r>
      <w:r w:rsidRPr="00C67771">
        <w:t xml:space="preserve"> Cir. –</w:t>
      </w:r>
      <w:r>
        <w:t xml:space="preserve"> (Civil)</w:t>
      </w:r>
      <w:r w:rsidRPr="00C67771">
        <w:t xml:space="preserve"> 8.01 - 8.03</w:t>
      </w:r>
    </w:p>
    <w:p w14:paraId="6FDAD7C4" w14:textId="77777777" w:rsidR="008C709B" w:rsidRPr="00C67771" w:rsidRDefault="008C709B" w:rsidP="008C709B">
      <w:pPr>
        <w:pStyle w:val="Level3"/>
        <w:numPr>
          <w:ilvl w:val="2"/>
          <w:numId w:val="3"/>
        </w:numPr>
        <w:ind w:left="2160" w:hanging="720"/>
      </w:pPr>
      <w:r w:rsidRPr="00C67771">
        <w:tab/>
        <w:t xml:space="preserve">11th Cir. – </w:t>
      </w:r>
      <w:r>
        <w:t xml:space="preserve">(Civil) </w:t>
      </w:r>
      <w:r w:rsidRPr="00E30BCD">
        <w:t>5.1</w:t>
      </w:r>
    </w:p>
    <w:p w14:paraId="399467D3" w14:textId="77777777" w:rsidR="008C709B" w:rsidRPr="00C67771" w:rsidRDefault="008C709B" w:rsidP="008C709B">
      <w:pPr>
        <w:pStyle w:val="Level3"/>
        <w:numPr>
          <w:ilvl w:val="2"/>
          <w:numId w:val="3"/>
        </w:numPr>
        <w:ind w:left="2160" w:hanging="720"/>
      </w:pPr>
      <w:r w:rsidRPr="00C67771">
        <w:tab/>
      </w:r>
      <w:r>
        <w:t>O’Malley et al.</w:t>
      </w:r>
      <w:r w:rsidRPr="00C67771">
        <w:t xml:space="preserve"> – 166.24</w:t>
      </w:r>
    </w:p>
    <w:p w14:paraId="0D5FD99B" w14:textId="77777777" w:rsidR="008C709B" w:rsidRPr="00C67771" w:rsidRDefault="008C709B" w:rsidP="008C709B">
      <w:pPr>
        <w:widowControl w:val="0"/>
      </w:pPr>
    </w:p>
    <w:p w14:paraId="312BBB84" w14:textId="77777777" w:rsidR="008C709B" w:rsidRPr="00C67771" w:rsidRDefault="008C709B" w:rsidP="008C709B">
      <w:pPr>
        <w:pStyle w:val="Level2"/>
        <w:numPr>
          <w:ilvl w:val="1"/>
          <w:numId w:val="3"/>
        </w:numPr>
        <w:ind w:left="1440" w:hanging="720"/>
      </w:pPr>
      <w:r w:rsidRPr="00C67771">
        <w:t>Law Enforcement – Other Violations</w:t>
      </w:r>
    </w:p>
    <w:p w14:paraId="75C5973C" w14:textId="77777777" w:rsidR="008C709B" w:rsidRPr="00C67771" w:rsidRDefault="008C709B" w:rsidP="008C709B">
      <w:pPr>
        <w:widowControl w:val="0"/>
      </w:pPr>
    </w:p>
    <w:p w14:paraId="3847C24C" w14:textId="77777777" w:rsidR="008C709B" w:rsidRPr="00C67771" w:rsidRDefault="008C709B" w:rsidP="008C709B">
      <w:pPr>
        <w:pStyle w:val="Level3"/>
        <w:numPr>
          <w:ilvl w:val="2"/>
          <w:numId w:val="3"/>
        </w:numPr>
        <w:ind w:left="2160" w:hanging="720"/>
      </w:pPr>
      <w:r w:rsidRPr="00C67771">
        <w:tab/>
        <w:t>Excessive Bail</w:t>
      </w:r>
    </w:p>
    <w:p w14:paraId="33F5ADDC" w14:textId="77777777" w:rsidR="008C709B" w:rsidRPr="00C67771" w:rsidRDefault="008C709B" w:rsidP="008C709B">
      <w:pPr>
        <w:widowControl w:val="0"/>
      </w:pPr>
    </w:p>
    <w:p w14:paraId="731B9900" w14:textId="77777777" w:rsidR="008C709B" w:rsidRPr="00C67771" w:rsidRDefault="008C709B" w:rsidP="008C709B">
      <w:pPr>
        <w:pStyle w:val="Level4"/>
        <w:numPr>
          <w:ilvl w:val="3"/>
          <w:numId w:val="3"/>
        </w:numPr>
        <w:ind w:left="2880" w:hanging="720"/>
      </w:pPr>
      <w:r w:rsidRPr="00C67771">
        <w:t>Schwartz &amp; Pratt – 9.04</w:t>
      </w:r>
    </w:p>
    <w:p w14:paraId="04C98B2A" w14:textId="77777777" w:rsidR="008C709B" w:rsidRPr="00C67771" w:rsidRDefault="008C709B" w:rsidP="008C709B">
      <w:pPr>
        <w:widowControl w:val="0"/>
      </w:pPr>
    </w:p>
    <w:p w14:paraId="42EC8EF8" w14:textId="77777777" w:rsidR="008C709B" w:rsidRPr="00C67771" w:rsidRDefault="008C709B" w:rsidP="008C709B">
      <w:pPr>
        <w:pStyle w:val="Level3"/>
        <w:numPr>
          <w:ilvl w:val="2"/>
          <w:numId w:val="3"/>
        </w:numPr>
        <w:ind w:left="2160" w:hanging="720"/>
      </w:pPr>
      <w:r w:rsidRPr="00C67771">
        <w:lastRenderedPageBreak/>
        <w:tab/>
        <w:t>Failure to Produce Exculpatory Evidence</w:t>
      </w:r>
    </w:p>
    <w:p w14:paraId="0835893A" w14:textId="77777777" w:rsidR="008C709B" w:rsidRPr="00C67771" w:rsidRDefault="008C709B" w:rsidP="008C709B">
      <w:pPr>
        <w:widowControl w:val="0"/>
      </w:pPr>
    </w:p>
    <w:p w14:paraId="08DE3457" w14:textId="77777777" w:rsidR="008C709B" w:rsidRPr="00C67771" w:rsidRDefault="008C709B" w:rsidP="008C709B">
      <w:pPr>
        <w:pStyle w:val="Level4"/>
        <w:numPr>
          <w:ilvl w:val="3"/>
          <w:numId w:val="3"/>
        </w:numPr>
        <w:ind w:left="2880" w:hanging="720"/>
      </w:pPr>
      <w:r w:rsidRPr="00C67771">
        <w:t>Avery</w:t>
      </w:r>
      <w:r>
        <w:t xml:space="preserve"> et al.</w:t>
      </w:r>
      <w:r w:rsidRPr="00C67771">
        <w:t xml:space="preserve"> – 12.29 - 12.30</w:t>
      </w:r>
    </w:p>
    <w:p w14:paraId="4F8A9EE8" w14:textId="77777777" w:rsidR="008C709B" w:rsidRPr="00C67771" w:rsidRDefault="008C709B" w:rsidP="008C709B">
      <w:pPr>
        <w:pStyle w:val="Level4"/>
        <w:numPr>
          <w:ilvl w:val="3"/>
          <w:numId w:val="3"/>
        </w:numPr>
        <w:ind w:left="2880" w:hanging="720"/>
      </w:pPr>
      <w:r w:rsidRPr="00C67771">
        <w:t>Schwartz &amp; Pratt – 9.01</w:t>
      </w:r>
    </w:p>
    <w:p w14:paraId="13FF180E" w14:textId="77777777" w:rsidR="008C709B" w:rsidRPr="00C67771" w:rsidRDefault="008C709B" w:rsidP="008C709B">
      <w:pPr>
        <w:widowControl w:val="0"/>
      </w:pPr>
    </w:p>
    <w:p w14:paraId="3C4A8889" w14:textId="77777777" w:rsidR="008C709B" w:rsidRPr="00C67771" w:rsidRDefault="008C709B" w:rsidP="008C709B">
      <w:pPr>
        <w:pStyle w:val="Level3"/>
        <w:numPr>
          <w:ilvl w:val="2"/>
          <w:numId w:val="3"/>
        </w:numPr>
        <w:ind w:left="2160" w:hanging="720"/>
      </w:pPr>
      <w:r w:rsidRPr="00C67771">
        <w:tab/>
        <w:t>Manufactured, Coerced, or False Evidence</w:t>
      </w:r>
    </w:p>
    <w:p w14:paraId="1264B322" w14:textId="77777777" w:rsidR="008C709B" w:rsidRPr="00C67771" w:rsidRDefault="008C709B" w:rsidP="008C709B">
      <w:pPr>
        <w:widowControl w:val="0"/>
      </w:pPr>
    </w:p>
    <w:p w14:paraId="3C38DE24" w14:textId="77777777" w:rsidR="008C709B" w:rsidRPr="00C67771" w:rsidRDefault="008C709B" w:rsidP="008C709B">
      <w:pPr>
        <w:pStyle w:val="Level4"/>
        <w:numPr>
          <w:ilvl w:val="3"/>
          <w:numId w:val="3"/>
        </w:numPr>
        <w:ind w:left="2880" w:hanging="720"/>
      </w:pPr>
      <w:r w:rsidRPr="00C67771">
        <w:t>Avery</w:t>
      </w:r>
      <w:r>
        <w:t xml:space="preserve"> et al.</w:t>
      </w:r>
      <w:r w:rsidRPr="00C67771">
        <w:t xml:space="preserve"> – 12.25 - 12.28</w:t>
      </w:r>
    </w:p>
    <w:p w14:paraId="6CAEED28" w14:textId="77777777" w:rsidR="008C709B" w:rsidRPr="00E30BCD" w:rsidRDefault="008C709B" w:rsidP="008C709B">
      <w:pPr>
        <w:pStyle w:val="Level4"/>
        <w:numPr>
          <w:ilvl w:val="3"/>
          <w:numId w:val="3"/>
        </w:numPr>
        <w:ind w:left="2880" w:hanging="720"/>
      </w:pPr>
      <w:r w:rsidRPr="00C67771">
        <w:t>Schwartz &amp; Pratt – 9.02</w:t>
      </w:r>
    </w:p>
    <w:p w14:paraId="0DCD0ED2" w14:textId="77777777" w:rsidR="008C709B" w:rsidRPr="00F97CBE" w:rsidRDefault="008C709B" w:rsidP="008C709B">
      <w:pPr>
        <w:pStyle w:val="Level4"/>
        <w:ind w:left="2880"/>
        <w:rPr>
          <w:highlight w:val="yellow"/>
        </w:rPr>
      </w:pPr>
    </w:p>
    <w:p w14:paraId="0EBE485D" w14:textId="77777777" w:rsidR="008C709B" w:rsidRPr="00842CBA" w:rsidRDefault="008C709B" w:rsidP="008C709B">
      <w:pPr>
        <w:pStyle w:val="Level2"/>
        <w:numPr>
          <w:ilvl w:val="1"/>
          <w:numId w:val="3"/>
        </w:numPr>
        <w:ind w:left="1440" w:hanging="720"/>
      </w:pPr>
      <w:r w:rsidRPr="00842CBA">
        <w:t>Plaintiff’s Status</w:t>
      </w:r>
    </w:p>
    <w:p w14:paraId="34EAC27F" w14:textId="77777777" w:rsidR="008C709B" w:rsidRPr="00842CBA" w:rsidRDefault="008C709B" w:rsidP="008C709B">
      <w:pPr>
        <w:widowControl w:val="0"/>
      </w:pPr>
    </w:p>
    <w:p w14:paraId="2D344A25" w14:textId="77777777" w:rsidR="008C709B" w:rsidRPr="00842CBA" w:rsidRDefault="008C709B" w:rsidP="008C709B">
      <w:pPr>
        <w:pStyle w:val="Level3"/>
        <w:numPr>
          <w:ilvl w:val="2"/>
          <w:numId w:val="3"/>
        </w:numPr>
        <w:ind w:left="2160" w:hanging="720"/>
      </w:pPr>
      <w:r w:rsidRPr="00842CBA">
        <w:tab/>
        <w:t xml:space="preserve">Schwartz &amp; Pratt </w:t>
      </w:r>
      <w:proofErr w:type="gramStart"/>
      <w:r w:rsidRPr="00842CBA">
        <w:t>–  3.04</w:t>
      </w:r>
      <w:proofErr w:type="gramEnd"/>
    </w:p>
    <w:p w14:paraId="4A0D3645" w14:textId="77777777" w:rsidR="008C709B" w:rsidRPr="00F97CBE" w:rsidRDefault="008C709B" w:rsidP="008C709B">
      <w:pPr>
        <w:widowControl w:val="0"/>
        <w:rPr>
          <w:highlight w:val="yellow"/>
        </w:rPr>
      </w:pPr>
    </w:p>
    <w:p w14:paraId="77E7E42F" w14:textId="77777777" w:rsidR="008C709B" w:rsidRPr="00842CBA" w:rsidRDefault="008C709B" w:rsidP="008C709B">
      <w:pPr>
        <w:pStyle w:val="Level2"/>
        <w:numPr>
          <w:ilvl w:val="1"/>
          <w:numId w:val="3"/>
        </w:numPr>
        <w:ind w:left="1440" w:hanging="720"/>
      </w:pPr>
      <w:r w:rsidRPr="00842CBA">
        <w:t>Prisoner – Disciplinary Sanctions</w:t>
      </w:r>
    </w:p>
    <w:p w14:paraId="1629C73A" w14:textId="77777777" w:rsidR="008C709B" w:rsidRPr="00842CBA" w:rsidRDefault="008C709B" w:rsidP="008C709B">
      <w:pPr>
        <w:widowControl w:val="0"/>
      </w:pPr>
    </w:p>
    <w:p w14:paraId="5BCCC220" w14:textId="77777777" w:rsidR="008C709B" w:rsidRPr="00842CBA" w:rsidRDefault="008C709B" w:rsidP="008C709B">
      <w:pPr>
        <w:pStyle w:val="Level3"/>
        <w:numPr>
          <w:ilvl w:val="2"/>
          <w:numId w:val="3"/>
        </w:numPr>
        <w:ind w:left="2160" w:hanging="720"/>
      </w:pPr>
      <w:r w:rsidRPr="00842CBA">
        <w:tab/>
        <w:t>Schwartz &amp; Pratt – 11.0</w:t>
      </w:r>
      <w:r w:rsidRPr="00E30BCD">
        <w:t>4</w:t>
      </w:r>
    </w:p>
    <w:p w14:paraId="59403F75" w14:textId="77777777" w:rsidR="008C709B" w:rsidRPr="00842CBA" w:rsidRDefault="008C709B" w:rsidP="008C709B">
      <w:pPr>
        <w:widowControl w:val="0"/>
      </w:pPr>
    </w:p>
    <w:p w14:paraId="10CF52AF" w14:textId="77777777" w:rsidR="008C709B" w:rsidRPr="00842CBA" w:rsidRDefault="008C709B" w:rsidP="008C709B">
      <w:pPr>
        <w:pStyle w:val="Level2"/>
        <w:numPr>
          <w:ilvl w:val="1"/>
          <w:numId w:val="3"/>
        </w:numPr>
        <w:ind w:left="1440" w:hanging="720"/>
      </w:pPr>
      <w:r w:rsidRPr="00842CBA">
        <w:t>Prisoner – Retaliation</w:t>
      </w:r>
    </w:p>
    <w:p w14:paraId="7CA3BB9E" w14:textId="77777777" w:rsidR="008C709B" w:rsidRPr="00842CBA" w:rsidRDefault="008C709B" w:rsidP="008C709B">
      <w:pPr>
        <w:widowControl w:val="0"/>
      </w:pPr>
    </w:p>
    <w:p w14:paraId="30619782" w14:textId="77777777" w:rsidR="008C709B" w:rsidRPr="00842CBA" w:rsidRDefault="008C709B" w:rsidP="008C709B">
      <w:pPr>
        <w:pStyle w:val="Level3"/>
        <w:numPr>
          <w:ilvl w:val="2"/>
          <w:numId w:val="3"/>
        </w:numPr>
        <w:ind w:left="2160" w:hanging="720"/>
      </w:pPr>
      <w:r w:rsidRPr="00842CBA">
        <w:tab/>
        <w:t>7</w:t>
      </w:r>
      <w:r w:rsidRPr="00842CBA">
        <w:rPr>
          <w:vertAlign w:val="superscript"/>
        </w:rPr>
        <w:t>th</w:t>
      </w:r>
      <w:r w:rsidRPr="00842CBA">
        <w:t xml:space="preserve"> Cir. – </w:t>
      </w:r>
      <w:r>
        <w:t xml:space="preserve">(Civil) </w:t>
      </w:r>
      <w:r w:rsidRPr="00842CBA">
        <w:t>6.03</w:t>
      </w:r>
    </w:p>
    <w:p w14:paraId="2AFE1A7D" w14:textId="77777777" w:rsidR="008C709B" w:rsidRPr="00842CBA" w:rsidRDefault="008C709B" w:rsidP="008C709B">
      <w:pPr>
        <w:pStyle w:val="Level3"/>
        <w:numPr>
          <w:ilvl w:val="2"/>
          <w:numId w:val="3"/>
        </w:numPr>
        <w:ind w:left="2160" w:hanging="720"/>
      </w:pPr>
      <w:r w:rsidRPr="00842CBA">
        <w:tab/>
        <w:t>11</w:t>
      </w:r>
      <w:r w:rsidRPr="00842CBA">
        <w:rPr>
          <w:vertAlign w:val="superscript"/>
        </w:rPr>
        <w:t>th</w:t>
      </w:r>
      <w:r w:rsidRPr="00842CBA">
        <w:t xml:space="preserve"> Cir. –</w:t>
      </w:r>
      <w:r>
        <w:t xml:space="preserve"> (Civil)</w:t>
      </w:r>
      <w:r w:rsidRPr="00842CBA">
        <w:t xml:space="preserve"> </w:t>
      </w:r>
      <w:r w:rsidRPr="00E30BCD">
        <w:t>5.1</w:t>
      </w:r>
    </w:p>
    <w:p w14:paraId="714AF317" w14:textId="77777777" w:rsidR="008C709B" w:rsidRPr="00F97CBE" w:rsidRDefault="008C709B" w:rsidP="008C709B">
      <w:pPr>
        <w:widowControl w:val="0"/>
        <w:rPr>
          <w:highlight w:val="yellow"/>
        </w:rPr>
      </w:pPr>
    </w:p>
    <w:p w14:paraId="635CB6B5" w14:textId="77777777" w:rsidR="008C709B" w:rsidRPr="00842CBA" w:rsidRDefault="008C709B" w:rsidP="008C709B">
      <w:pPr>
        <w:pStyle w:val="Level2"/>
        <w:numPr>
          <w:ilvl w:val="1"/>
          <w:numId w:val="3"/>
        </w:numPr>
        <w:ind w:left="1440" w:hanging="720"/>
      </w:pPr>
      <w:r w:rsidRPr="00842CBA">
        <w:t>Procedural Due Process</w:t>
      </w:r>
    </w:p>
    <w:p w14:paraId="76DA399B" w14:textId="77777777" w:rsidR="008C709B" w:rsidRPr="00842CBA" w:rsidRDefault="008C709B" w:rsidP="008C709B">
      <w:pPr>
        <w:widowControl w:val="0"/>
      </w:pPr>
    </w:p>
    <w:p w14:paraId="2CE0F92E" w14:textId="77777777" w:rsidR="008C709B" w:rsidRPr="00842CBA" w:rsidRDefault="008C709B" w:rsidP="008C709B">
      <w:pPr>
        <w:pStyle w:val="Level3"/>
        <w:numPr>
          <w:ilvl w:val="2"/>
          <w:numId w:val="3"/>
        </w:numPr>
        <w:ind w:left="2160" w:hanging="720"/>
      </w:pPr>
      <w:r w:rsidRPr="00842CBA">
        <w:tab/>
      </w:r>
      <w:r>
        <w:t>O’Malley et al.</w:t>
      </w:r>
      <w:r w:rsidRPr="00842CBA">
        <w:t xml:space="preserve"> – 168.80 - 168.151</w:t>
      </w:r>
    </w:p>
    <w:p w14:paraId="4DC41594" w14:textId="77777777" w:rsidR="008C709B" w:rsidRPr="00842CBA" w:rsidRDefault="008C709B" w:rsidP="008C709B">
      <w:pPr>
        <w:pStyle w:val="Level3"/>
        <w:numPr>
          <w:ilvl w:val="2"/>
          <w:numId w:val="3"/>
        </w:numPr>
        <w:ind w:left="2160" w:hanging="720"/>
      </w:pPr>
      <w:r w:rsidRPr="00842CBA">
        <w:tab/>
        <w:t>Schwartz &amp; Pratt – 6.01</w:t>
      </w:r>
    </w:p>
    <w:p w14:paraId="767CAD9F" w14:textId="77777777" w:rsidR="008C709B" w:rsidRPr="00F97CBE" w:rsidRDefault="008C709B" w:rsidP="008C709B">
      <w:pPr>
        <w:widowControl w:val="0"/>
        <w:rPr>
          <w:highlight w:val="yellow"/>
        </w:rPr>
      </w:pPr>
    </w:p>
    <w:p w14:paraId="281DAB51" w14:textId="77777777" w:rsidR="008C709B" w:rsidRPr="00842CBA" w:rsidRDefault="008C709B" w:rsidP="008C709B">
      <w:pPr>
        <w:pStyle w:val="Level2"/>
        <w:numPr>
          <w:ilvl w:val="1"/>
          <w:numId w:val="3"/>
        </w:numPr>
        <w:ind w:left="1440" w:hanging="720"/>
      </w:pPr>
      <w:r w:rsidRPr="00842CBA">
        <w:t>Regulatory Takings</w:t>
      </w:r>
    </w:p>
    <w:p w14:paraId="15421453" w14:textId="77777777" w:rsidR="008C709B" w:rsidRPr="00842CBA" w:rsidRDefault="008C709B" w:rsidP="008C709B">
      <w:pPr>
        <w:widowControl w:val="0"/>
      </w:pPr>
    </w:p>
    <w:p w14:paraId="23127C16" w14:textId="77777777" w:rsidR="008C709B" w:rsidRPr="00842CBA" w:rsidRDefault="008C709B" w:rsidP="008C709B">
      <w:pPr>
        <w:pStyle w:val="Level3"/>
        <w:numPr>
          <w:ilvl w:val="2"/>
          <w:numId w:val="3"/>
        </w:numPr>
        <w:ind w:left="2160" w:hanging="720"/>
      </w:pPr>
      <w:r w:rsidRPr="00842CBA">
        <w:tab/>
        <w:t>Schwartz &amp; Pratt – 6.03</w:t>
      </w:r>
    </w:p>
    <w:p w14:paraId="172F19DB" w14:textId="77777777" w:rsidR="008C709B" w:rsidRPr="00F97CBE" w:rsidRDefault="008C709B" w:rsidP="008C709B">
      <w:pPr>
        <w:widowControl w:val="0"/>
        <w:rPr>
          <w:highlight w:val="yellow"/>
        </w:rPr>
      </w:pPr>
    </w:p>
    <w:p w14:paraId="04FFB370" w14:textId="77777777" w:rsidR="008C709B" w:rsidRPr="0058524D" w:rsidRDefault="008C709B" w:rsidP="008C709B">
      <w:pPr>
        <w:pStyle w:val="Level2"/>
        <w:numPr>
          <w:ilvl w:val="1"/>
          <w:numId w:val="3"/>
        </w:numPr>
        <w:ind w:left="1440" w:hanging="720"/>
      </w:pPr>
      <w:r w:rsidRPr="0058524D">
        <w:t>Substantive Due Process</w:t>
      </w:r>
    </w:p>
    <w:p w14:paraId="60939119" w14:textId="77777777" w:rsidR="008C709B" w:rsidRPr="0058524D" w:rsidRDefault="008C709B" w:rsidP="008C709B">
      <w:pPr>
        <w:widowControl w:val="0"/>
      </w:pPr>
    </w:p>
    <w:p w14:paraId="18325BE1" w14:textId="77777777" w:rsidR="008C709B" w:rsidRPr="00FD1B6C" w:rsidRDefault="008C709B" w:rsidP="008C709B">
      <w:pPr>
        <w:pStyle w:val="Level3"/>
        <w:numPr>
          <w:ilvl w:val="2"/>
          <w:numId w:val="3"/>
        </w:numPr>
        <w:ind w:left="2160" w:hanging="720"/>
      </w:pPr>
      <w:r w:rsidRPr="0058524D">
        <w:tab/>
      </w:r>
      <w:r w:rsidRPr="00FD1B6C">
        <w:t>Schwartz &amp; Pratt – 6.02</w:t>
      </w:r>
    </w:p>
    <w:p w14:paraId="5EFB7A83" w14:textId="77777777" w:rsidR="008C709B" w:rsidRPr="00FD1B6C" w:rsidRDefault="008C709B" w:rsidP="008C709B">
      <w:pPr>
        <w:widowControl w:val="0"/>
      </w:pPr>
    </w:p>
    <w:p w14:paraId="7097E122" w14:textId="77777777" w:rsidR="008C709B" w:rsidRPr="00FD1B6C" w:rsidRDefault="008C709B" w:rsidP="008C709B">
      <w:pPr>
        <w:pStyle w:val="Level2"/>
        <w:numPr>
          <w:ilvl w:val="1"/>
          <w:numId w:val="3"/>
        </w:numPr>
        <w:ind w:left="1440" w:hanging="720"/>
      </w:pPr>
      <w:r w:rsidRPr="00FD1B6C">
        <w:t>Unreasonable Search</w:t>
      </w:r>
    </w:p>
    <w:p w14:paraId="0DA4C4A0" w14:textId="77777777" w:rsidR="008C709B" w:rsidRPr="00FD1B6C" w:rsidRDefault="008C709B" w:rsidP="008C709B">
      <w:pPr>
        <w:widowControl w:val="0"/>
      </w:pPr>
    </w:p>
    <w:p w14:paraId="0517D790" w14:textId="77777777" w:rsidR="008C709B" w:rsidRPr="00FD1B6C" w:rsidRDefault="008C709B" w:rsidP="008C709B">
      <w:pPr>
        <w:pStyle w:val="Level3"/>
        <w:numPr>
          <w:ilvl w:val="2"/>
          <w:numId w:val="3"/>
        </w:numPr>
        <w:ind w:left="2160" w:hanging="720"/>
      </w:pPr>
      <w:r w:rsidRPr="00FD1B6C">
        <w:tab/>
        <w:t>9</w:t>
      </w:r>
      <w:r w:rsidRPr="00FD1B6C">
        <w:rPr>
          <w:vertAlign w:val="superscript"/>
        </w:rPr>
        <w:t>th</w:t>
      </w:r>
      <w:r w:rsidRPr="00FD1B6C">
        <w:t xml:space="preserve"> Cir. –</w:t>
      </w:r>
      <w:r>
        <w:t xml:space="preserve"> (Civil)</w:t>
      </w:r>
      <w:r w:rsidRPr="00FD1B6C">
        <w:t xml:space="preserve"> </w:t>
      </w:r>
      <w:r>
        <w:t>9.12 - 9.17, 9.22</w:t>
      </w:r>
    </w:p>
    <w:p w14:paraId="7EB573F1" w14:textId="77777777" w:rsidR="008C709B" w:rsidRPr="00FD1B6C" w:rsidRDefault="008C709B" w:rsidP="008C709B">
      <w:pPr>
        <w:pStyle w:val="Level3"/>
        <w:numPr>
          <w:ilvl w:val="2"/>
          <w:numId w:val="3"/>
        </w:numPr>
        <w:ind w:left="2160" w:hanging="720"/>
      </w:pPr>
      <w:r w:rsidRPr="00FD1B6C">
        <w:tab/>
        <w:t>Avery</w:t>
      </w:r>
      <w:r>
        <w:t xml:space="preserve"> et al.</w:t>
      </w:r>
      <w:r w:rsidRPr="00FD1B6C">
        <w:t xml:space="preserve"> – 12.15 - 12.19</w:t>
      </w:r>
    </w:p>
    <w:p w14:paraId="122DF371" w14:textId="77777777" w:rsidR="008C709B" w:rsidRPr="00FD1B6C" w:rsidRDefault="008C709B" w:rsidP="008C709B">
      <w:pPr>
        <w:pStyle w:val="Level3"/>
        <w:numPr>
          <w:ilvl w:val="2"/>
          <w:numId w:val="3"/>
        </w:numPr>
        <w:ind w:left="2160" w:hanging="720"/>
      </w:pPr>
      <w:r w:rsidRPr="00FD1B6C">
        <w:tab/>
      </w:r>
      <w:r>
        <w:t>O’Malley et al.</w:t>
      </w:r>
      <w:r w:rsidRPr="00FD1B6C">
        <w:t xml:space="preserve"> – 165.22</w:t>
      </w:r>
    </w:p>
    <w:p w14:paraId="07E0F884" w14:textId="77777777" w:rsidR="008C709B" w:rsidRPr="00FD1B6C" w:rsidRDefault="008C709B" w:rsidP="008C709B">
      <w:pPr>
        <w:pStyle w:val="Level3"/>
        <w:numPr>
          <w:ilvl w:val="2"/>
          <w:numId w:val="3"/>
        </w:numPr>
        <w:ind w:left="2160" w:hanging="720"/>
      </w:pPr>
      <w:r w:rsidRPr="00FD1B6C">
        <w:lastRenderedPageBreak/>
        <w:tab/>
      </w:r>
      <w:r>
        <w:t>Sand et al.</w:t>
      </w:r>
      <w:r w:rsidRPr="00FD1B6C">
        <w:t xml:space="preserve"> – </w:t>
      </w:r>
      <w:r>
        <w:t>87.03 (</w:t>
      </w:r>
      <w:r w:rsidRPr="00FD1B6C">
        <w:t>87-74B</w:t>
      </w:r>
      <w:r>
        <w:t>)</w:t>
      </w:r>
    </w:p>
    <w:p w14:paraId="5CAA97D9" w14:textId="77777777" w:rsidR="008C709B" w:rsidRPr="00D140D3" w:rsidRDefault="008C709B" w:rsidP="008C709B">
      <w:pPr>
        <w:widowControl w:val="0"/>
      </w:pPr>
    </w:p>
    <w:p w14:paraId="17904D01" w14:textId="77777777" w:rsidR="008C709B" w:rsidRPr="00D140D3" w:rsidRDefault="008C709B" w:rsidP="008C709B">
      <w:pPr>
        <w:pStyle w:val="Level1"/>
        <w:numPr>
          <w:ilvl w:val="0"/>
          <w:numId w:val="3"/>
        </w:numPr>
        <w:ind w:left="720" w:hanging="720"/>
      </w:pPr>
      <w:r w:rsidRPr="00D140D3">
        <w:t>Civil Rights – Section 1985 Conspiracy Claims</w:t>
      </w:r>
    </w:p>
    <w:p w14:paraId="15E6EBCB" w14:textId="77777777" w:rsidR="008C709B" w:rsidRPr="00D140D3" w:rsidRDefault="008C709B" w:rsidP="008C709B">
      <w:pPr>
        <w:widowControl w:val="0"/>
      </w:pPr>
    </w:p>
    <w:p w14:paraId="56F088B6" w14:textId="77777777" w:rsidR="008C709B" w:rsidRPr="00D140D3" w:rsidRDefault="008C709B" w:rsidP="008C709B">
      <w:pPr>
        <w:pStyle w:val="Level2"/>
        <w:numPr>
          <w:ilvl w:val="1"/>
          <w:numId w:val="3"/>
        </w:numPr>
        <w:ind w:left="1440" w:hanging="720"/>
      </w:pPr>
      <w:r>
        <w:t>O’Malley et al.</w:t>
      </w:r>
      <w:r w:rsidRPr="00D140D3">
        <w:t xml:space="preserve"> – Chapter 167</w:t>
      </w:r>
    </w:p>
    <w:p w14:paraId="64B99045" w14:textId="77777777" w:rsidR="008C709B" w:rsidRPr="00D140D3" w:rsidRDefault="008C709B" w:rsidP="008C709B">
      <w:pPr>
        <w:pStyle w:val="Level2"/>
        <w:numPr>
          <w:ilvl w:val="1"/>
          <w:numId w:val="3"/>
        </w:numPr>
        <w:ind w:left="1440" w:hanging="720"/>
      </w:pPr>
      <w:r>
        <w:t>Sand et al.</w:t>
      </w:r>
      <w:r w:rsidRPr="00D140D3">
        <w:t xml:space="preserve"> – 87</w:t>
      </w:r>
      <w:r w:rsidRPr="00E30BCD">
        <w:t>.04</w:t>
      </w:r>
    </w:p>
    <w:p w14:paraId="3DE0A552" w14:textId="77777777" w:rsidR="008C709B" w:rsidRPr="00D140D3" w:rsidRDefault="008C709B" w:rsidP="008C709B">
      <w:pPr>
        <w:widowControl w:val="0"/>
      </w:pPr>
    </w:p>
    <w:p w14:paraId="6E331719" w14:textId="77777777" w:rsidR="008C709B" w:rsidRPr="00D140D3" w:rsidRDefault="008C709B" w:rsidP="008C709B">
      <w:pPr>
        <w:pStyle w:val="Level1"/>
        <w:numPr>
          <w:ilvl w:val="0"/>
          <w:numId w:val="3"/>
        </w:numPr>
        <w:ind w:left="720" w:hanging="720"/>
      </w:pPr>
      <w:r w:rsidRPr="00D140D3">
        <w:t>Damages</w:t>
      </w:r>
    </w:p>
    <w:p w14:paraId="390A11E5" w14:textId="77777777" w:rsidR="008C709B" w:rsidRPr="00D140D3" w:rsidRDefault="008C709B" w:rsidP="008C709B">
      <w:pPr>
        <w:widowControl w:val="0"/>
      </w:pPr>
    </w:p>
    <w:p w14:paraId="525D42C0" w14:textId="77777777" w:rsidR="008C709B" w:rsidRPr="00E30BCD" w:rsidRDefault="008C709B" w:rsidP="008C709B">
      <w:pPr>
        <w:pStyle w:val="Level2"/>
        <w:numPr>
          <w:ilvl w:val="1"/>
          <w:numId w:val="3"/>
        </w:numPr>
        <w:ind w:left="1440" w:hanging="720"/>
      </w:pPr>
      <w:r w:rsidRPr="00D140D3">
        <w:t>5</w:t>
      </w:r>
      <w:r w:rsidRPr="00D140D3">
        <w:rPr>
          <w:vertAlign w:val="superscript"/>
        </w:rPr>
        <w:t>th</w:t>
      </w:r>
      <w:r w:rsidRPr="00D140D3">
        <w:t xml:space="preserve"> Cir. –</w:t>
      </w:r>
      <w:r w:rsidRPr="00E30BCD">
        <w:t xml:space="preserve"> </w:t>
      </w:r>
      <w:r>
        <w:t xml:space="preserve">(Civil) 10.12, </w:t>
      </w:r>
      <w:r w:rsidRPr="00D140D3">
        <w:t>15.1 - 15.</w:t>
      </w:r>
      <w:r>
        <w:t>7</w:t>
      </w:r>
    </w:p>
    <w:p w14:paraId="5ED6A14E" w14:textId="77777777" w:rsidR="008C709B" w:rsidRDefault="008C709B" w:rsidP="008C709B">
      <w:pPr>
        <w:pStyle w:val="Level2"/>
        <w:numPr>
          <w:ilvl w:val="1"/>
          <w:numId w:val="3"/>
        </w:numPr>
        <w:ind w:left="1440" w:hanging="720"/>
      </w:pPr>
      <w:r w:rsidRPr="00D140D3">
        <w:t>9</w:t>
      </w:r>
      <w:r w:rsidRPr="00D140D3">
        <w:rPr>
          <w:vertAlign w:val="superscript"/>
        </w:rPr>
        <w:t>th</w:t>
      </w:r>
      <w:r w:rsidRPr="00D140D3">
        <w:t xml:space="preserve"> Cir. – </w:t>
      </w:r>
      <w:r>
        <w:t xml:space="preserve">(Civil) </w:t>
      </w:r>
      <w:r w:rsidRPr="00D140D3">
        <w:t>5.1 - 5.6</w:t>
      </w:r>
    </w:p>
    <w:p w14:paraId="6AF71A34" w14:textId="77777777" w:rsidR="008C709B" w:rsidRPr="00D140D3" w:rsidRDefault="008C709B" w:rsidP="008C709B">
      <w:pPr>
        <w:pStyle w:val="Level2"/>
        <w:numPr>
          <w:ilvl w:val="1"/>
          <w:numId w:val="3"/>
        </w:numPr>
        <w:ind w:left="1440" w:hanging="720"/>
      </w:pPr>
      <w:r>
        <w:t>Sand et al. – Chapter 77</w:t>
      </w:r>
    </w:p>
    <w:p w14:paraId="24B53A2C" w14:textId="77777777" w:rsidR="008C709B" w:rsidRPr="00D140D3" w:rsidRDefault="008C709B" w:rsidP="008C709B">
      <w:pPr>
        <w:pStyle w:val="Level2"/>
        <w:numPr>
          <w:ilvl w:val="1"/>
          <w:numId w:val="3"/>
        </w:numPr>
        <w:ind w:left="1440" w:hanging="720"/>
      </w:pPr>
      <w:r w:rsidRPr="00D140D3">
        <w:t>Schwartz &amp; Pratt – Chapter 18</w:t>
      </w:r>
    </w:p>
    <w:p w14:paraId="5785786F" w14:textId="77777777" w:rsidR="008C709B" w:rsidRPr="00737D0D" w:rsidRDefault="008C709B" w:rsidP="008C709B">
      <w:pPr>
        <w:widowControl w:val="0"/>
      </w:pPr>
    </w:p>
    <w:p w14:paraId="366A1AFC" w14:textId="77777777" w:rsidR="008C709B" w:rsidRPr="00737D0D" w:rsidRDefault="008C709B" w:rsidP="008C709B">
      <w:pPr>
        <w:pStyle w:val="Level1"/>
        <w:numPr>
          <w:ilvl w:val="0"/>
          <w:numId w:val="3"/>
        </w:numPr>
        <w:ind w:left="720" w:hanging="720"/>
      </w:pPr>
      <w:r w:rsidRPr="00737D0D">
        <w:t>Defenses</w:t>
      </w:r>
    </w:p>
    <w:p w14:paraId="1F99F52A" w14:textId="77777777" w:rsidR="008C709B" w:rsidRPr="00737D0D" w:rsidRDefault="008C709B" w:rsidP="008C709B">
      <w:pPr>
        <w:widowControl w:val="0"/>
      </w:pPr>
    </w:p>
    <w:p w14:paraId="705F07E6" w14:textId="77777777" w:rsidR="008C709B" w:rsidRPr="007A63AD" w:rsidRDefault="008C709B" w:rsidP="008C709B">
      <w:pPr>
        <w:pStyle w:val="Level2"/>
        <w:numPr>
          <w:ilvl w:val="1"/>
          <w:numId w:val="3"/>
        </w:numPr>
        <w:ind w:left="1440" w:hanging="720"/>
      </w:pPr>
      <w:r w:rsidRPr="007A63AD">
        <w:t>Miscellaneous</w:t>
      </w:r>
    </w:p>
    <w:p w14:paraId="08BEF2E0" w14:textId="77777777" w:rsidR="008C709B" w:rsidRPr="007A63AD" w:rsidRDefault="008C709B" w:rsidP="008C709B">
      <w:pPr>
        <w:widowControl w:val="0"/>
      </w:pPr>
    </w:p>
    <w:p w14:paraId="207839A5" w14:textId="77777777" w:rsidR="008C709B" w:rsidRPr="007A63AD" w:rsidRDefault="008C709B" w:rsidP="008C709B">
      <w:pPr>
        <w:pStyle w:val="Level3"/>
        <w:numPr>
          <w:ilvl w:val="2"/>
          <w:numId w:val="3"/>
        </w:numPr>
        <w:ind w:left="2160" w:hanging="720"/>
      </w:pPr>
      <w:r w:rsidRPr="007A63AD">
        <w:tab/>
      </w:r>
      <w:r>
        <w:t>O’Malley et al.</w:t>
      </w:r>
      <w:r w:rsidRPr="007A63AD">
        <w:t xml:space="preserve"> – 107.01 - 107.04</w:t>
      </w:r>
    </w:p>
    <w:p w14:paraId="3F48203F" w14:textId="77777777" w:rsidR="008C709B" w:rsidRPr="007A63AD" w:rsidRDefault="008C709B" w:rsidP="008C709B">
      <w:pPr>
        <w:widowControl w:val="0"/>
      </w:pPr>
    </w:p>
    <w:p w14:paraId="4D09D84B" w14:textId="77777777" w:rsidR="008C709B" w:rsidRPr="007A63AD" w:rsidRDefault="008C709B" w:rsidP="008C709B">
      <w:pPr>
        <w:pStyle w:val="Level1"/>
        <w:numPr>
          <w:ilvl w:val="0"/>
          <w:numId w:val="3"/>
        </w:numPr>
        <w:ind w:left="720" w:hanging="720"/>
      </w:pPr>
      <w:r w:rsidRPr="007A63AD">
        <w:t>Eminent Domain</w:t>
      </w:r>
    </w:p>
    <w:p w14:paraId="0DBB930F" w14:textId="77777777" w:rsidR="008C709B" w:rsidRPr="007A63AD" w:rsidRDefault="008C709B" w:rsidP="008C709B">
      <w:pPr>
        <w:widowControl w:val="0"/>
      </w:pPr>
    </w:p>
    <w:p w14:paraId="700569CF" w14:textId="77777777" w:rsidR="008C709B" w:rsidRPr="007A63AD" w:rsidRDefault="008C709B" w:rsidP="008C709B">
      <w:pPr>
        <w:pStyle w:val="Level2"/>
        <w:numPr>
          <w:ilvl w:val="1"/>
          <w:numId w:val="3"/>
        </w:numPr>
        <w:ind w:left="1440" w:hanging="720"/>
      </w:pPr>
      <w:r w:rsidRPr="007A63AD">
        <w:t>5</w:t>
      </w:r>
      <w:r w:rsidRPr="007A63AD">
        <w:rPr>
          <w:vertAlign w:val="superscript"/>
        </w:rPr>
        <w:t>th</w:t>
      </w:r>
      <w:r w:rsidRPr="007A63AD">
        <w:t xml:space="preserve"> Cir. – </w:t>
      </w:r>
      <w:r>
        <w:t xml:space="preserve">(Civil) </w:t>
      </w:r>
      <w:r w:rsidRPr="007A63AD">
        <w:t>13.3</w:t>
      </w:r>
    </w:p>
    <w:p w14:paraId="1AB90F5B" w14:textId="77777777" w:rsidR="008C709B" w:rsidRPr="007A63AD" w:rsidRDefault="008C709B" w:rsidP="008C709B">
      <w:pPr>
        <w:pStyle w:val="Level2"/>
        <w:numPr>
          <w:ilvl w:val="1"/>
          <w:numId w:val="3"/>
        </w:numPr>
        <w:ind w:left="1440" w:hanging="720"/>
      </w:pPr>
      <w:r>
        <w:t>O’Malley et al.</w:t>
      </w:r>
      <w:r w:rsidRPr="007A63AD">
        <w:t xml:space="preserve"> – Chapter 154</w:t>
      </w:r>
    </w:p>
    <w:p w14:paraId="488ED1ED" w14:textId="77777777" w:rsidR="008C709B" w:rsidRPr="007A63AD" w:rsidRDefault="008C709B" w:rsidP="008C709B">
      <w:pPr>
        <w:widowControl w:val="0"/>
      </w:pPr>
    </w:p>
    <w:p w14:paraId="2A184FF5" w14:textId="77777777" w:rsidR="008C709B" w:rsidRPr="007A63AD" w:rsidRDefault="008C709B" w:rsidP="008C709B">
      <w:pPr>
        <w:pStyle w:val="Level1"/>
        <w:numPr>
          <w:ilvl w:val="0"/>
          <w:numId w:val="3"/>
        </w:numPr>
        <w:ind w:left="720" w:hanging="720"/>
      </w:pPr>
      <w:r w:rsidRPr="007A63AD">
        <w:t>Evidence</w:t>
      </w:r>
    </w:p>
    <w:p w14:paraId="01C04233" w14:textId="77777777" w:rsidR="008C709B" w:rsidRPr="007A63AD" w:rsidRDefault="008C709B" w:rsidP="008C709B">
      <w:pPr>
        <w:widowControl w:val="0"/>
      </w:pPr>
    </w:p>
    <w:p w14:paraId="47B849FC" w14:textId="77777777" w:rsidR="008C709B" w:rsidRPr="007A63AD" w:rsidRDefault="008C709B" w:rsidP="008C709B">
      <w:pPr>
        <w:pStyle w:val="Level2"/>
        <w:numPr>
          <w:ilvl w:val="1"/>
          <w:numId w:val="3"/>
        </w:numPr>
        <w:ind w:left="1440" w:hanging="720"/>
      </w:pPr>
      <w:r w:rsidRPr="007A63AD">
        <w:t>Admissions in Pleadings</w:t>
      </w:r>
    </w:p>
    <w:p w14:paraId="03FB2FE1" w14:textId="77777777" w:rsidR="008C709B" w:rsidRPr="007A63AD" w:rsidRDefault="008C709B" w:rsidP="008C709B">
      <w:pPr>
        <w:widowControl w:val="0"/>
      </w:pPr>
    </w:p>
    <w:p w14:paraId="5668815C" w14:textId="77777777" w:rsidR="008C709B" w:rsidRPr="007A63AD" w:rsidRDefault="008C709B" w:rsidP="008C709B">
      <w:pPr>
        <w:pStyle w:val="Level3"/>
        <w:numPr>
          <w:ilvl w:val="2"/>
          <w:numId w:val="3"/>
        </w:numPr>
        <w:ind w:left="2160" w:hanging="720"/>
      </w:pPr>
      <w:r w:rsidRPr="007A63AD">
        <w:tab/>
      </w:r>
      <w:r>
        <w:t>O’Malley et al.</w:t>
      </w:r>
      <w:r w:rsidRPr="007A63AD">
        <w:t xml:space="preserve"> – 101.46</w:t>
      </w:r>
    </w:p>
    <w:p w14:paraId="0237903A" w14:textId="77777777" w:rsidR="008C709B" w:rsidRPr="007A63AD" w:rsidRDefault="008C709B" w:rsidP="008C709B">
      <w:pPr>
        <w:widowControl w:val="0"/>
      </w:pPr>
    </w:p>
    <w:p w14:paraId="28A4A078" w14:textId="77777777" w:rsidR="008C709B" w:rsidRPr="007A63AD" w:rsidRDefault="008C709B" w:rsidP="008C709B">
      <w:pPr>
        <w:pStyle w:val="Level2"/>
        <w:numPr>
          <w:ilvl w:val="1"/>
          <w:numId w:val="3"/>
        </w:numPr>
        <w:ind w:left="1440" w:hanging="720"/>
      </w:pPr>
      <w:r w:rsidRPr="007A63AD">
        <w:t>Credibility of Witnesses</w:t>
      </w:r>
    </w:p>
    <w:p w14:paraId="4EACD331" w14:textId="77777777" w:rsidR="008C709B" w:rsidRPr="007A63AD" w:rsidRDefault="008C709B" w:rsidP="008C709B">
      <w:pPr>
        <w:widowControl w:val="0"/>
      </w:pPr>
    </w:p>
    <w:p w14:paraId="572EE71A" w14:textId="77777777" w:rsidR="008C709B" w:rsidRPr="00F97CBE" w:rsidRDefault="008C709B" w:rsidP="008C709B">
      <w:pPr>
        <w:pStyle w:val="Level3"/>
        <w:numPr>
          <w:ilvl w:val="2"/>
          <w:numId w:val="3"/>
        </w:numPr>
        <w:ind w:left="2160" w:hanging="720"/>
      </w:pPr>
      <w:r w:rsidRPr="007A63AD">
        <w:tab/>
        <w:t>1</w:t>
      </w:r>
      <w:r w:rsidRPr="007A63AD">
        <w:rPr>
          <w:vertAlign w:val="superscript"/>
        </w:rPr>
        <w:t>st</w:t>
      </w:r>
      <w:r w:rsidRPr="007A63AD">
        <w:t xml:space="preserve"> Cir. (Criminal) – 1.06, 3.06</w:t>
      </w:r>
    </w:p>
    <w:p w14:paraId="3D64A44A" w14:textId="77777777" w:rsidR="008C709B" w:rsidRPr="007A63AD" w:rsidRDefault="008C709B" w:rsidP="008C709B">
      <w:pPr>
        <w:pStyle w:val="Level3"/>
        <w:numPr>
          <w:ilvl w:val="2"/>
          <w:numId w:val="3"/>
        </w:numPr>
        <w:ind w:left="2160" w:hanging="720"/>
      </w:pPr>
      <w:r w:rsidRPr="00F97CBE">
        <w:t xml:space="preserve">           5</w:t>
      </w:r>
      <w:r w:rsidRPr="00F97CBE">
        <w:rPr>
          <w:vertAlign w:val="superscript"/>
        </w:rPr>
        <w:t>th</w:t>
      </w:r>
      <w:r w:rsidRPr="00F97CBE">
        <w:t xml:space="preserve"> Cir. (Criminal) – 1.08 </w:t>
      </w:r>
    </w:p>
    <w:p w14:paraId="58FF8E89" w14:textId="77777777" w:rsidR="008C709B" w:rsidRPr="00F97CBE" w:rsidRDefault="008C709B" w:rsidP="008C709B">
      <w:pPr>
        <w:pStyle w:val="Level3"/>
        <w:numPr>
          <w:ilvl w:val="2"/>
          <w:numId w:val="3"/>
        </w:numPr>
        <w:ind w:left="2160" w:hanging="720"/>
      </w:pPr>
      <w:r w:rsidRPr="007A63AD">
        <w:tab/>
        <w:t>6</w:t>
      </w:r>
      <w:r w:rsidRPr="007A63AD">
        <w:rPr>
          <w:vertAlign w:val="superscript"/>
        </w:rPr>
        <w:t>th</w:t>
      </w:r>
      <w:r w:rsidRPr="007A63AD">
        <w:t xml:space="preserve"> Cir. (Criminal) – 1.07</w:t>
      </w:r>
    </w:p>
    <w:p w14:paraId="5F0C0DF0"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(Criminal) – 3.01 </w:t>
      </w:r>
    </w:p>
    <w:p w14:paraId="6C7F86CD" w14:textId="77777777" w:rsidR="008C709B" w:rsidRPr="00F97CBE" w:rsidRDefault="008C709B" w:rsidP="008C709B">
      <w:pPr>
        <w:pStyle w:val="Level3"/>
        <w:numPr>
          <w:ilvl w:val="2"/>
          <w:numId w:val="3"/>
        </w:numPr>
        <w:ind w:left="2160" w:hanging="720"/>
      </w:pPr>
      <w:r w:rsidRPr="00F97CBE">
        <w:t xml:space="preserve">           8</w:t>
      </w:r>
      <w:r w:rsidRPr="00F97CBE">
        <w:rPr>
          <w:vertAlign w:val="superscript"/>
        </w:rPr>
        <w:t>th</w:t>
      </w:r>
      <w:r w:rsidRPr="00F97CBE">
        <w:t xml:space="preserve"> Cir. – (Civil) 3.4; (Criminal) 1.05 </w:t>
      </w:r>
    </w:p>
    <w:p w14:paraId="736365C6" w14:textId="77777777" w:rsidR="008C709B" w:rsidRPr="007A63AD"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(Civil) 1.1</w:t>
      </w:r>
      <w:r>
        <w:t>4</w:t>
      </w:r>
      <w:r w:rsidRPr="00F97CBE">
        <w:t>; (Criminal) 1.7 &amp; 3.9</w:t>
      </w:r>
    </w:p>
    <w:p w14:paraId="47444E25" w14:textId="77777777" w:rsidR="008C709B" w:rsidRPr="007A63AD" w:rsidRDefault="008C709B" w:rsidP="008C709B">
      <w:pPr>
        <w:pStyle w:val="Level3"/>
        <w:numPr>
          <w:ilvl w:val="2"/>
          <w:numId w:val="3"/>
        </w:numPr>
        <w:ind w:left="2160" w:hanging="720"/>
      </w:pPr>
      <w:r w:rsidRPr="007A63AD">
        <w:tab/>
        <w:t>10</w:t>
      </w:r>
      <w:r w:rsidRPr="007A63AD">
        <w:rPr>
          <w:vertAlign w:val="superscript"/>
        </w:rPr>
        <w:t>th</w:t>
      </w:r>
      <w:r w:rsidRPr="007A63AD">
        <w:t xml:space="preserve"> Cir. (Criminal) – 1.08</w:t>
      </w:r>
    </w:p>
    <w:p w14:paraId="2276CCF7" w14:textId="77777777" w:rsidR="008C709B" w:rsidRPr="007A63AD" w:rsidRDefault="008C709B" w:rsidP="008C709B">
      <w:pPr>
        <w:pStyle w:val="Level3"/>
        <w:numPr>
          <w:ilvl w:val="2"/>
          <w:numId w:val="3"/>
        </w:numPr>
        <w:ind w:left="2160" w:hanging="720"/>
      </w:pPr>
      <w:r w:rsidRPr="007A63AD">
        <w:lastRenderedPageBreak/>
        <w:tab/>
      </w:r>
      <w:r>
        <w:t>O’Malley et al.</w:t>
      </w:r>
      <w:r w:rsidRPr="007A63AD">
        <w:t xml:space="preserve"> – </w:t>
      </w:r>
      <w:r w:rsidRPr="00E30BCD">
        <w:t>15</w:t>
      </w:r>
      <w:r>
        <w:t>:</w:t>
      </w:r>
      <w:r w:rsidRPr="00E30BCD">
        <w:t xml:space="preserve">01 </w:t>
      </w:r>
      <w:r>
        <w:t>-</w:t>
      </w:r>
      <w:r w:rsidRPr="00E30BCD">
        <w:t xml:space="preserve"> 15</w:t>
      </w:r>
      <w:r>
        <w:t>:</w:t>
      </w:r>
      <w:r w:rsidRPr="00E30BCD">
        <w:t>15</w:t>
      </w:r>
      <w:r>
        <w:t xml:space="preserve"> (criminal cases)</w:t>
      </w:r>
      <w:r w:rsidRPr="00E30BCD">
        <w:t xml:space="preserve">; </w:t>
      </w:r>
      <w:r w:rsidRPr="007A63AD">
        <w:t>105</w:t>
      </w:r>
      <w:r>
        <w:t>:</w:t>
      </w:r>
      <w:r w:rsidRPr="007A63AD">
        <w:t xml:space="preserve">01 </w:t>
      </w:r>
      <w:r>
        <w:t>-</w:t>
      </w:r>
      <w:r w:rsidRPr="007A63AD">
        <w:t xml:space="preserve"> 105</w:t>
      </w:r>
      <w:r>
        <w:t>:</w:t>
      </w:r>
      <w:r w:rsidRPr="007A63AD">
        <w:t>12</w:t>
      </w:r>
      <w:r>
        <w:t xml:space="preserve"> (civil cases)</w:t>
      </w:r>
    </w:p>
    <w:p w14:paraId="42A1EC4F" w14:textId="77777777" w:rsidR="008C709B" w:rsidRPr="007A63AD" w:rsidRDefault="008C709B" w:rsidP="008C709B">
      <w:pPr>
        <w:widowControl w:val="0"/>
      </w:pPr>
    </w:p>
    <w:p w14:paraId="58F35E9A" w14:textId="77777777" w:rsidR="008C709B" w:rsidRPr="007A63AD" w:rsidRDefault="008C709B" w:rsidP="008C709B">
      <w:pPr>
        <w:pStyle w:val="Level2"/>
        <w:numPr>
          <w:ilvl w:val="1"/>
          <w:numId w:val="3"/>
        </w:numPr>
        <w:ind w:left="1440" w:hanging="720"/>
      </w:pPr>
      <w:r w:rsidRPr="007A63AD">
        <w:t>Cross-Examination of Character Witness</w:t>
      </w:r>
    </w:p>
    <w:p w14:paraId="0B8113DD" w14:textId="77777777" w:rsidR="008C709B" w:rsidRPr="007A63AD" w:rsidRDefault="008C709B" w:rsidP="008C709B">
      <w:pPr>
        <w:widowControl w:val="0"/>
      </w:pPr>
    </w:p>
    <w:p w14:paraId="71E3B78F" w14:textId="77777777" w:rsidR="008C709B" w:rsidRPr="00E30BCD" w:rsidRDefault="008C709B" w:rsidP="008C709B">
      <w:pPr>
        <w:pStyle w:val="Level3"/>
        <w:numPr>
          <w:ilvl w:val="2"/>
          <w:numId w:val="3"/>
        </w:numPr>
        <w:ind w:left="2160" w:hanging="720"/>
      </w:pPr>
      <w:r w:rsidRPr="00F97CBE">
        <w:tab/>
        <w:t>7</w:t>
      </w:r>
      <w:r w:rsidRPr="00F97CBE">
        <w:rPr>
          <w:vertAlign w:val="superscript"/>
        </w:rPr>
        <w:t>th</w:t>
      </w:r>
      <w:r w:rsidRPr="00F97CBE">
        <w:t xml:space="preserve"> Cir. – </w:t>
      </w:r>
      <w:r>
        <w:t xml:space="preserve">(Civil) </w:t>
      </w:r>
      <w:r w:rsidRPr="00E30BCD">
        <w:t xml:space="preserve">2.10 </w:t>
      </w:r>
      <w:r w:rsidRPr="007A63AD">
        <w:tab/>
      </w:r>
    </w:p>
    <w:p w14:paraId="4805E495" w14:textId="77777777" w:rsidR="008C709B" w:rsidRPr="00E30BCD" w:rsidRDefault="008C709B" w:rsidP="008C709B">
      <w:pPr>
        <w:pStyle w:val="Level3"/>
        <w:numPr>
          <w:ilvl w:val="2"/>
          <w:numId w:val="3"/>
        </w:numPr>
        <w:ind w:left="2160" w:hanging="720"/>
      </w:pPr>
      <w:r w:rsidRPr="00E30BCD">
        <w:t xml:space="preserve">           </w:t>
      </w:r>
      <w:r w:rsidRPr="007A63AD">
        <w:t>8</w:t>
      </w:r>
      <w:r w:rsidRPr="007A63AD">
        <w:rPr>
          <w:vertAlign w:val="superscript"/>
        </w:rPr>
        <w:t>th</w:t>
      </w:r>
      <w:r w:rsidRPr="007A63AD">
        <w:t xml:space="preserve"> Cir. – </w:t>
      </w:r>
      <w:r>
        <w:t xml:space="preserve">(Civil) </w:t>
      </w:r>
      <w:r w:rsidRPr="007A63AD">
        <w:t>2.</w:t>
      </w:r>
      <w:r>
        <w:t>07</w:t>
      </w:r>
    </w:p>
    <w:p w14:paraId="251EF6E1" w14:textId="77777777" w:rsidR="008C709B" w:rsidRPr="00E30BCD" w:rsidRDefault="008C709B" w:rsidP="008C709B">
      <w:pPr>
        <w:pStyle w:val="Level3"/>
        <w:numPr>
          <w:ilvl w:val="2"/>
          <w:numId w:val="3"/>
        </w:numPr>
        <w:ind w:left="2160" w:hanging="720"/>
      </w:pPr>
      <w:r w:rsidRPr="00E30BCD">
        <w:t xml:space="preserve">           O’Malley</w:t>
      </w:r>
      <w:r>
        <w:t xml:space="preserve"> et al.</w:t>
      </w:r>
      <w:r w:rsidRPr="00E30BCD">
        <w:t xml:space="preserve"> – 11</w:t>
      </w:r>
      <w:r>
        <w:t>:</w:t>
      </w:r>
      <w:r w:rsidRPr="00E30BCD">
        <w:t>15</w:t>
      </w:r>
      <w:r>
        <w:t xml:space="preserve"> (criminal cases)</w:t>
      </w:r>
    </w:p>
    <w:p w14:paraId="2FF1EBE8" w14:textId="77777777" w:rsidR="008C709B" w:rsidRPr="007A63AD" w:rsidRDefault="008C709B" w:rsidP="008C709B">
      <w:pPr>
        <w:pStyle w:val="Level3"/>
        <w:numPr>
          <w:ilvl w:val="2"/>
          <w:numId w:val="3"/>
        </w:numPr>
        <w:ind w:left="2160" w:hanging="720"/>
      </w:pPr>
      <w:r w:rsidRPr="00E30BCD">
        <w:t xml:space="preserve">           </w:t>
      </w:r>
      <w:r>
        <w:t>Sand et al.</w:t>
      </w:r>
      <w:r w:rsidRPr="00E30BCD">
        <w:t xml:space="preserve"> – 5.06 (5-16)</w:t>
      </w:r>
    </w:p>
    <w:p w14:paraId="6EF3F8C6" w14:textId="77777777" w:rsidR="008C709B" w:rsidRPr="00BC054F" w:rsidRDefault="008C709B" w:rsidP="008C709B">
      <w:pPr>
        <w:widowControl w:val="0"/>
      </w:pPr>
    </w:p>
    <w:p w14:paraId="209BA770" w14:textId="77777777" w:rsidR="008C709B" w:rsidRPr="00BC054F" w:rsidRDefault="008C709B" w:rsidP="008C709B">
      <w:pPr>
        <w:pStyle w:val="Level2"/>
        <w:numPr>
          <w:ilvl w:val="1"/>
          <w:numId w:val="3"/>
        </w:numPr>
        <w:ind w:left="1440" w:hanging="720"/>
      </w:pPr>
      <w:r w:rsidRPr="00BC054F">
        <w:t>Demonstrative Evidence</w:t>
      </w:r>
    </w:p>
    <w:p w14:paraId="0E732F8F" w14:textId="77777777" w:rsidR="008C709B" w:rsidRPr="00BC054F" w:rsidRDefault="008C709B" w:rsidP="008C709B">
      <w:pPr>
        <w:widowControl w:val="0"/>
      </w:pPr>
    </w:p>
    <w:p w14:paraId="73F43971" w14:textId="77777777" w:rsidR="008C709B" w:rsidRPr="00F97CBE" w:rsidRDefault="008C709B" w:rsidP="008C709B">
      <w:pPr>
        <w:pStyle w:val="Level3"/>
        <w:numPr>
          <w:ilvl w:val="2"/>
          <w:numId w:val="3"/>
        </w:numPr>
        <w:ind w:left="2160" w:hanging="720"/>
      </w:pPr>
      <w:r w:rsidRPr="00BC054F">
        <w:tab/>
        <w:t>5</w:t>
      </w:r>
      <w:r w:rsidRPr="00BC054F">
        <w:rPr>
          <w:vertAlign w:val="superscript"/>
        </w:rPr>
        <w:t>th</w:t>
      </w:r>
      <w:r w:rsidRPr="00BC054F">
        <w:t xml:space="preserve"> Cir. – </w:t>
      </w:r>
      <w:r>
        <w:t xml:space="preserve">(Civil) </w:t>
      </w:r>
      <w:r w:rsidRPr="00BC054F">
        <w:t>2.8</w:t>
      </w:r>
    </w:p>
    <w:p w14:paraId="7B4CA29A"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 (Civil) 1.24; (Criminal) 3.17 </w:t>
      </w:r>
    </w:p>
    <w:p w14:paraId="4606E635" w14:textId="77777777" w:rsidR="008C709B" w:rsidRPr="00F97CBE" w:rsidRDefault="008C709B" w:rsidP="008C709B">
      <w:pPr>
        <w:pStyle w:val="Level3"/>
        <w:numPr>
          <w:ilvl w:val="2"/>
          <w:numId w:val="3"/>
        </w:numPr>
        <w:ind w:left="2160" w:hanging="720"/>
      </w:pPr>
      <w:r w:rsidRPr="00F97CBE">
        <w:t xml:space="preserve">           8</w:t>
      </w:r>
      <w:r w:rsidRPr="00F97CBE">
        <w:rPr>
          <w:vertAlign w:val="superscript"/>
        </w:rPr>
        <w:t>th</w:t>
      </w:r>
      <w:r w:rsidRPr="00F97CBE">
        <w:t xml:space="preserve"> Cir. – (Civil) 2.1</w:t>
      </w:r>
      <w:r>
        <w:t>1</w:t>
      </w:r>
      <w:r w:rsidRPr="00F97CBE">
        <w:t>; (Criminal) 4.11</w:t>
      </w:r>
    </w:p>
    <w:p w14:paraId="11BA4743" w14:textId="77777777" w:rsidR="008C709B" w:rsidRPr="00F97CBE"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(Civil) 2.1</w:t>
      </w:r>
      <w:r>
        <w:t>4</w:t>
      </w:r>
      <w:r w:rsidRPr="00F97CBE">
        <w:t>; (Criminal) 4.1</w:t>
      </w:r>
      <w:r>
        <w:t>6</w:t>
      </w:r>
    </w:p>
    <w:p w14:paraId="324C9E2C" w14:textId="77777777" w:rsidR="008C709B" w:rsidRPr="00BC054F" w:rsidRDefault="008C709B" w:rsidP="008C709B">
      <w:pPr>
        <w:widowControl w:val="0"/>
      </w:pPr>
    </w:p>
    <w:p w14:paraId="405CC6BD" w14:textId="77777777" w:rsidR="008C709B" w:rsidRPr="00BC054F" w:rsidRDefault="008C709B" w:rsidP="008C709B">
      <w:pPr>
        <w:pStyle w:val="Level2"/>
        <w:numPr>
          <w:ilvl w:val="1"/>
          <w:numId w:val="3"/>
        </w:numPr>
        <w:ind w:left="1440" w:hanging="720"/>
      </w:pPr>
      <w:r w:rsidRPr="00BC054F">
        <w:t>Fingerprints</w:t>
      </w:r>
    </w:p>
    <w:p w14:paraId="424128D0" w14:textId="77777777" w:rsidR="008C709B" w:rsidRPr="00BC054F" w:rsidRDefault="008C709B" w:rsidP="008C709B">
      <w:pPr>
        <w:widowControl w:val="0"/>
      </w:pPr>
    </w:p>
    <w:p w14:paraId="58C77978" w14:textId="77777777" w:rsidR="008C709B" w:rsidRPr="00BC054F" w:rsidRDefault="008C709B" w:rsidP="008C709B">
      <w:pPr>
        <w:pStyle w:val="Level3"/>
        <w:numPr>
          <w:ilvl w:val="2"/>
          <w:numId w:val="3"/>
        </w:numPr>
        <w:ind w:left="2160" w:hanging="720"/>
      </w:pPr>
      <w:r w:rsidRPr="00BC054F">
        <w:tab/>
      </w:r>
      <w:r>
        <w:t>O’Malley et al.</w:t>
      </w:r>
      <w:r w:rsidRPr="00BC054F">
        <w:t xml:space="preserve"> – </w:t>
      </w:r>
      <w:r w:rsidRPr="00E30BCD">
        <w:t xml:space="preserve">14.12 &amp; </w:t>
      </w:r>
      <w:r w:rsidRPr="00BC054F">
        <w:t>104.51</w:t>
      </w:r>
    </w:p>
    <w:p w14:paraId="778BDC7D" w14:textId="77777777" w:rsidR="008C709B" w:rsidRPr="00BC054F" w:rsidRDefault="008C709B" w:rsidP="008C709B">
      <w:pPr>
        <w:widowControl w:val="0"/>
      </w:pPr>
    </w:p>
    <w:p w14:paraId="4B9696D4" w14:textId="77777777" w:rsidR="008C709B" w:rsidRPr="00BC054F" w:rsidRDefault="008C709B" w:rsidP="008C709B">
      <w:pPr>
        <w:pStyle w:val="Level2"/>
        <w:numPr>
          <w:ilvl w:val="1"/>
          <w:numId w:val="3"/>
        </w:numPr>
        <w:ind w:left="1440" w:hanging="720"/>
      </w:pPr>
      <w:r w:rsidRPr="00BC054F">
        <w:t>Habit or Routine Practice Evidence</w:t>
      </w:r>
    </w:p>
    <w:p w14:paraId="6B2520C0" w14:textId="77777777" w:rsidR="008C709B" w:rsidRPr="00BC054F" w:rsidRDefault="008C709B" w:rsidP="008C709B">
      <w:pPr>
        <w:widowControl w:val="0"/>
      </w:pPr>
    </w:p>
    <w:p w14:paraId="0A664882" w14:textId="77777777" w:rsidR="008C709B" w:rsidRPr="00BC054F" w:rsidRDefault="008C709B" w:rsidP="008C709B">
      <w:pPr>
        <w:pStyle w:val="Level3"/>
        <w:numPr>
          <w:ilvl w:val="2"/>
          <w:numId w:val="3"/>
        </w:numPr>
        <w:ind w:left="2160" w:hanging="720"/>
      </w:pPr>
      <w:r w:rsidRPr="00BC054F">
        <w:tab/>
      </w:r>
      <w:r>
        <w:t>Sand et al.</w:t>
      </w:r>
      <w:r w:rsidRPr="00BC054F">
        <w:t xml:space="preserve"> – 74</w:t>
      </w:r>
      <w:r w:rsidRPr="00E30BCD">
        <w:t>.03</w:t>
      </w:r>
    </w:p>
    <w:p w14:paraId="10F8664A" w14:textId="77777777" w:rsidR="008C709B" w:rsidRPr="00BC054F" w:rsidRDefault="008C709B" w:rsidP="008C709B">
      <w:pPr>
        <w:widowControl w:val="0"/>
      </w:pPr>
    </w:p>
    <w:p w14:paraId="2478EE2A" w14:textId="77777777" w:rsidR="008C709B" w:rsidRPr="00BC054F" w:rsidRDefault="008C709B" w:rsidP="008C709B">
      <w:pPr>
        <w:pStyle w:val="Level2"/>
        <w:numPr>
          <w:ilvl w:val="1"/>
          <w:numId w:val="3"/>
        </w:numPr>
        <w:ind w:left="1440" w:hanging="720"/>
      </w:pPr>
      <w:r w:rsidRPr="00BC054F">
        <w:t>Handwriting</w:t>
      </w:r>
    </w:p>
    <w:p w14:paraId="4E558D76" w14:textId="77777777" w:rsidR="008C709B" w:rsidRPr="00BC054F" w:rsidRDefault="008C709B" w:rsidP="008C709B">
      <w:pPr>
        <w:widowControl w:val="0"/>
      </w:pPr>
    </w:p>
    <w:p w14:paraId="4320B74B" w14:textId="77777777" w:rsidR="008C709B" w:rsidRPr="00BC054F" w:rsidRDefault="008C709B" w:rsidP="008C709B">
      <w:pPr>
        <w:pStyle w:val="Level3"/>
        <w:numPr>
          <w:ilvl w:val="2"/>
          <w:numId w:val="3"/>
        </w:numPr>
        <w:ind w:left="2160" w:hanging="720"/>
      </w:pPr>
      <w:r w:rsidRPr="00BC054F">
        <w:tab/>
      </w:r>
      <w:r>
        <w:t>O’Malley et al.</w:t>
      </w:r>
      <w:r w:rsidRPr="00BC054F">
        <w:t xml:space="preserve"> – 104.52</w:t>
      </w:r>
    </w:p>
    <w:p w14:paraId="59248067" w14:textId="77777777" w:rsidR="008C709B" w:rsidRPr="00BC054F" w:rsidRDefault="008C709B" w:rsidP="008C709B">
      <w:pPr>
        <w:widowControl w:val="0"/>
      </w:pPr>
    </w:p>
    <w:p w14:paraId="685EC62F" w14:textId="77777777" w:rsidR="008C709B" w:rsidRPr="00BC054F" w:rsidRDefault="008C709B" w:rsidP="008C709B">
      <w:pPr>
        <w:pStyle w:val="Level2"/>
        <w:numPr>
          <w:ilvl w:val="1"/>
          <w:numId w:val="3"/>
        </w:numPr>
        <w:ind w:left="1440" w:hanging="720"/>
      </w:pPr>
      <w:r w:rsidRPr="00BC054F">
        <w:t>Impeachment by Inconsistent Statements</w:t>
      </w:r>
    </w:p>
    <w:p w14:paraId="16E5DFF4" w14:textId="77777777" w:rsidR="008C709B" w:rsidRPr="00BC054F" w:rsidRDefault="008C709B" w:rsidP="008C709B">
      <w:pPr>
        <w:widowControl w:val="0"/>
      </w:pPr>
    </w:p>
    <w:p w14:paraId="0BCD562E" w14:textId="77777777" w:rsidR="008C709B" w:rsidRPr="00BC054F" w:rsidRDefault="008C709B" w:rsidP="008C709B">
      <w:pPr>
        <w:pStyle w:val="Level3"/>
        <w:numPr>
          <w:ilvl w:val="2"/>
          <w:numId w:val="3"/>
        </w:numPr>
        <w:ind w:left="2160" w:hanging="720"/>
      </w:pPr>
      <w:r w:rsidRPr="00BC054F">
        <w:tab/>
        <w:t>1</w:t>
      </w:r>
      <w:r w:rsidRPr="00BC054F">
        <w:rPr>
          <w:vertAlign w:val="superscript"/>
        </w:rPr>
        <w:t>st</w:t>
      </w:r>
      <w:r w:rsidRPr="00BC054F">
        <w:t xml:space="preserve"> Cir. (Criminal) – 2.0</w:t>
      </w:r>
      <w:r w:rsidRPr="00E30BCD">
        <w:t>3</w:t>
      </w:r>
    </w:p>
    <w:p w14:paraId="5F6FE193" w14:textId="77777777" w:rsidR="008C709B" w:rsidRPr="00BC054F" w:rsidRDefault="008C709B" w:rsidP="008C709B">
      <w:pPr>
        <w:pStyle w:val="Level3"/>
        <w:numPr>
          <w:ilvl w:val="2"/>
          <w:numId w:val="3"/>
        </w:numPr>
        <w:ind w:left="2160" w:hanging="720"/>
      </w:pPr>
      <w:r w:rsidRPr="00BC054F">
        <w:tab/>
        <w:t>5</w:t>
      </w:r>
      <w:r w:rsidRPr="00BC054F">
        <w:rPr>
          <w:vertAlign w:val="superscript"/>
        </w:rPr>
        <w:t>th</w:t>
      </w:r>
      <w:r w:rsidRPr="00BC054F">
        <w:t xml:space="preserve"> Cir. – </w:t>
      </w:r>
      <w:r>
        <w:t xml:space="preserve">(Civil) </w:t>
      </w:r>
      <w:r w:rsidRPr="00BC054F">
        <w:t>2.1</w:t>
      </w:r>
      <w:r w:rsidRPr="00E30BCD">
        <w:t>1</w:t>
      </w:r>
    </w:p>
    <w:p w14:paraId="622DAD73" w14:textId="77777777" w:rsidR="008C709B" w:rsidRPr="00F97CBE" w:rsidRDefault="008C709B" w:rsidP="008C709B">
      <w:pPr>
        <w:pStyle w:val="Level3"/>
        <w:numPr>
          <w:ilvl w:val="2"/>
          <w:numId w:val="3"/>
        </w:numPr>
        <w:ind w:left="2160" w:hanging="720"/>
      </w:pPr>
      <w:r w:rsidRPr="00BC054F">
        <w:tab/>
        <w:t>6</w:t>
      </w:r>
      <w:r w:rsidRPr="00BC054F">
        <w:rPr>
          <w:vertAlign w:val="superscript"/>
        </w:rPr>
        <w:t>th</w:t>
      </w:r>
      <w:r w:rsidRPr="00BC054F">
        <w:t xml:space="preserve"> Cir. (Criminal) – 7.04</w:t>
      </w:r>
    </w:p>
    <w:p w14:paraId="0D6407F2"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 (Civil) 1.14; (Criminal) 3.03 &amp; 3.04</w:t>
      </w:r>
    </w:p>
    <w:p w14:paraId="5191895B" w14:textId="77777777" w:rsidR="008C709B" w:rsidRPr="00BC054F" w:rsidRDefault="008C709B" w:rsidP="008C709B">
      <w:pPr>
        <w:pStyle w:val="Level3"/>
        <w:numPr>
          <w:ilvl w:val="2"/>
          <w:numId w:val="3"/>
        </w:numPr>
        <w:ind w:left="2160" w:hanging="720"/>
      </w:pPr>
      <w:r w:rsidRPr="00F97CBE">
        <w:t xml:space="preserve"> </w:t>
      </w:r>
      <w:r w:rsidRPr="00E30BCD">
        <w:t xml:space="preserve">          </w:t>
      </w:r>
      <w:r w:rsidRPr="00BC054F">
        <w:t>10</w:t>
      </w:r>
      <w:r w:rsidRPr="00BC054F">
        <w:rPr>
          <w:vertAlign w:val="superscript"/>
        </w:rPr>
        <w:t>th</w:t>
      </w:r>
      <w:r w:rsidRPr="00BC054F">
        <w:t xml:space="preserve"> Cir. (Criminal) – 1.10</w:t>
      </w:r>
    </w:p>
    <w:p w14:paraId="574F5BF9" w14:textId="77777777" w:rsidR="008C709B" w:rsidRPr="0085425A" w:rsidRDefault="008C709B" w:rsidP="008C709B">
      <w:pPr>
        <w:pStyle w:val="Level3"/>
        <w:numPr>
          <w:ilvl w:val="2"/>
          <w:numId w:val="3"/>
        </w:numPr>
        <w:ind w:left="2160" w:hanging="720"/>
      </w:pPr>
      <w:r w:rsidRPr="00BC054F">
        <w:tab/>
      </w:r>
      <w:r w:rsidRPr="0085425A">
        <w:t>11</w:t>
      </w:r>
      <w:r w:rsidRPr="0085425A">
        <w:rPr>
          <w:vertAlign w:val="superscript"/>
        </w:rPr>
        <w:t>th</w:t>
      </w:r>
      <w:r w:rsidRPr="0085425A">
        <w:t xml:space="preserve"> Cir. – </w:t>
      </w:r>
      <w:r w:rsidRPr="00E30BCD">
        <w:t>(Civil) 3.5.1; (Criminal) 6.1</w:t>
      </w:r>
      <w:r>
        <w:t xml:space="preserve"> - 6.6</w:t>
      </w:r>
    </w:p>
    <w:p w14:paraId="1A883939" w14:textId="77777777" w:rsidR="008C709B" w:rsidRPr="0085425A" w:rsidRDefault="008C709B" w:rsidP="008C709B">
      <w:pPr>
        <w:pStyle w:val="Level3"/>
        <w:numPr>
          <w:ilvl w:val="2"/>
          <w:numId w:val="3"/>
        </w:numPr>
        <w:ind w:left="2160" w:hanging="720"/>
      </w:pPr>
      <w:r w:rsidRPr="0085425A">
        <w:tab/>
      </w:r>
      <w:r>
        <w:t>O’Malley et al.</w:t>
      </w:r>
      <w:r w:rsidRPr="0085425A">
        <w:t xml:space="preserve"> – </w:t>
      </w:r>
      <w:r w:rsidRPr="00E30BCD">
        <w:t xml:space="preserve">15.06 &amp; </w:t>
      </w:r>
      <w:r w:rsidRPr="0085425A">
        <w:t>105.04</w:t>
      </w:r>
    </w:p>
    <w:p w14:paraId="77080A68" w14:textId="77777777" w:rsidR="008C709B" w:rsidRPr="0085425A" w:rsidRDefault="008C709B" w:rsidP="008C709B">
      <w:pPr>
        <w:widowControl w:val="0"/>
      </w:pPr>
    </w:p>
    <w:p w14:paraId="0A843BA9" w14:textId="77777777" w:rsidR="008C709B" w:rsidRPr="0085425A" w:rsidRDefault="008C709B" w:rsidP="008C709B">
      <w:pPr>
        <w:pStyle w:val="Level2"/>
        <w:numPr>
          <w:ilvl w:val="1"/>
          <w:numId w:val="3"/>
        </w:numPr>
        <w:ind w:left="1440" w:hanging="720"/>
      </w:pPr>
      <w:r w:rsidRPr="0085425A">
        <w:t>Inferences and Presumptions</w:t>
      </w:r>
    </w:p>
    <w:p w14:paraId="0DF169E3" w14:textId="77777777" w:rsidR="008C709B" w:rsidRPr="0085425A" w:rsidRDefault="008C709B" w:rsidP="008C709B">
      <w:pPr>
        <w:widowControl w:val="0"/>
      </w:pPr>
    </w:p>
    <w:p w14:paraId="0177D261" w14:textId="77777777" w:rsidR="008C709B" w:rsidRDefault="008C709B" w:rsidP="008C709B">
      <w:pPr>
        <w:pStyle w:val="Level3"/>
        <w:numPr>
          <w:ilvl w:val="2"/>
          <w:numId w:val="3"/>
        </w:numPr>
        <w:ind w:left="2160" w:hanging="720"/>
      </w:pPr>
      <w:r>
        <w:lastRenderedPageBreak/>
        <w:tab/>
        <w:t>1</w:t>
      </w:r>
      <w:r w:rsidRPr="00F97CBE">
        <w:rPr>
          <w:vertAlign w:val="superscript"/>
        </w:rPr>
        <w:t>st</w:t>
      </w:r>
      <w:r>
        <w:t xml:space="preserve"> Cir. – (Criminal) 3.04</w:t>
      </w:r>
    </w:p>
    <w:p w14:paraId="6CCE8D75" w14:textId="77777777" w:rsidR="008C709B" w:rsidRDefault="008C709B" w:rsidP="008C709B">
      <w:pPr>
        <w:pStyle w:val="Level3"/>
        <w:numPr>
          <w:ilvl w:val="2"/>
          <w:numId w:val="3"/>
        </w:numPr>
        <w:ind w:left="2160" w:hanging="720"/>
      </w:pPr>
      <w:r>
        <w:tab/>
        <w:t>8</w:t>
      </w:r>
      <w:r w:rsidRPr="00F97CBE">
        <w:rPr>
          <w:vertAlign w:val="superscript"/>
        </w:rPr>
        <w:t>th</w:t>
      </w:r>
      <w:r>
        <w:t xml:space="preserve"> Cir. (Criminal) – 4.13 </w:t>
      </w:r>
    </w:p>
    <w:p w14:paraId="4B15A084" w14:textId="77777777" w:rsidR="008C709B" w:rsidRDefault="008C709B" w:rsidP="008C709B">
      <w:pPr>
        <w:pStyle w:val="Level3"/>
        <w:numPr>
          <w:ilvl w:val="2"/>
          <w:numId w:val="3"/>
        </w:numPr>
        <w:ind w:left="2160" w:hanging="720"/>
      </w:pPr>
      <w:r>
        <w:t xml:space="preserve">           O’Malley et al.</w:t>
      </w:r>
      <w:r w:rsidRPr="0085425A">
        <w:t xml:space="preserve"> – 104.20 - 104.2</w:t>
      </w:r>
      <w:r w:rsidRPr="00F97CBE">
        <w:t>8</w:t>
      </w:r>
    </w:p>
    <w:p w14:paraId="17BBB342" w14:textId="77777777" w:rsidR="008C709B" w:rsidRPr="0085425A" w:rsidRDefault="008C709B" w:rsidP="008C709B">
      <w:pPr>
        <w:pStyle w:val="Level3"/>
        <w:numPr>
          <w:ilvl w:val="2"/>
          <w:numId w:val="3"/>
        </w:numPr>
        <w:ind w:left="2160" w:hanging="720"/>
      </w:pPr>
      <w:r>
        <w:t xml:space="preserve">           Sand et al. – Chapters 6 &amp; 75</w:t>
      </w:r>
    </w:p>
    <w:p w14:paraId="16D8B383" w14:textId="77777777" w:rsidR="008C709B" w:rsidRPr="00F97CBE" w:rsidRDefault="008C709B" w:rsidP="008C709B">
      <w:pPr>
        <w:widowControl w:val="0"/>
        <w:rPr>
          <w:highlight w:val="yellow"/>
        </w:rPr>
      </w:pPr>
    </w:p>
    <w:p w14:paraId="126B557A" w14:textId="77777777" w:rsidR="008C709B" w:rsidRPr="00B978C2" w:rsidRDefault="008C709B" w:rsidP="008C709B">
      <w:pPr>
        <w:pStyle w:val="Level2"/>
        <w:numPr>
          <w:ilvl w:val="1"/>
          <w:numId w:val="3"/>
        </w:numPr>
        <w:ind w:left="1440" w:hanging="720"/>
      </w:pPr>
      <w:r w:rsidRPr="00B978C2">
        <w:t>Oral Statements or Admissions</w:t>
      </w:r>
    </w:p>
    <w:p w14:paraId="3ABAD53B" w14:textId="77777777" w:rsidR="008C709B" w:rsidRPr="00B978C2" w:rsidRDefault="008C709B" w:rsidP="008C709B">
      <w:pPr>
        <w:widowControl w:val="0"/>
      </w:pPr>
    </w:p>
    <w:p w14:paraId="2C92FCD8" w14:textId="77777777" w:rsidR="008C709B" w:rsidRPr="00B978C2" w:rsidRDefault="008C709B" w:rsidP="008C709B">
      <w:pPr>
        <w:pStyle w:val="Level3"/>
        <w:numPr>
          <w:ilvl w:val="2"/>
          <w:numId w:val="3"/>
        </w:numPr>
        <w:ind w:left="2160" w:hanging="720"/>
      </w:pPr>
      <w:r w:rsidRPr="00B978C2">
        <w:tab/>
      </w:r>
      <w:r>
        <w:t>O’Malley et al.</w:t>
      </w:r>
      <w:r w:rsidRPr="00B978C2">
        <w:t xml:space="preserve"> – 104.53</w:t>
      </w:r>
    </w:p>
    <w:p w14:paraId="1DFABE17" w14:textId="77777777" w:rsidR="008C709B" w:rsidRPr="00F97CBE" w:rsidRDefault="008C709B" w:rsidP="008C709B">
      <w:pPr>
        <w:widowControl w:val="0"/>
        <w:rPr>
          <w:highlight w:val="yellow"/>
        </w:rPr>
      </w:pPr>
    </w:p>
    <w:p w14:paraId="375B471B" w14:textId="77777777" w:rsidR="008C709B" w:rsidRPr="00B978C2" w:rsidRDefault="008C709B" w:rsidP="008C709B">
      <w:pPr>
        <w:pStyle w:val="Level2"/>
        <w:numPr>
          <w:ilvl w:val="1"/>
          <w:numId w:val="3"/>
        </w:numPr>
        <w:ind w:left="1440" w:hanging="720"/>
      </w:pPr>
      <w:r w:rsidRPr="00B978C2">
        <w:t>Pleadings</w:t>
      </w:r>
    </w:p>
    <w:p w14:paraId="43C3ACFA" w14:textId="77777777" w:rsidR="008C709B" w:rsidRPr="00B978C2" w:rsidRDefault="008C709B" w:rsidP="008C709B">
      <w:pPr>
        <w:widowControl w:val="0"/>
      </w:pPr>
    </w:p>
    <w:p w14:paraId="44CFC850" w14:textId="77777777" w:rsidR="008C709B" w:rsidRDefault="008C709B" w:rsidP="008C709B">
      <w:pPr>
        <w:pStyle w:val="Level3"/>
        <w:numPr>
          <w:ilvl w:val="2"/>
          <w:numId w:val="3"/>
        </w:numPr>
        <w:ind w:left="2160" w:hanging="720"/>
      </w:pPr>
      <w:r w:rsidRPr="00B978C2">
        <w:tab/>
      </w:r>
      <w:r>
        <w:t>O’Malley et al.</w:t>
      </w:r>
      <w:r w:rsidRPr="00B978C2">
        <w:t xml:space="preserve"> – 103.32</w:t>
      </w:r>
    </w:p>
    <w:p w14:paraId="72448891" w14:textId="77777777" w:rsidR="008C709B" w:rsidRPr="00B978C2" w:rsidRDefault="008C709B" w:rsidP="008C709B">
      <w:pPr>
        <w:pStyle w:val="Level3"/>
        <w:numPr>
          <w:ilvl w:val="2"/>
          <w:numId w:val="3"/>
        </w:numPr>
        <w:ind w:left="2160" w:hanging="720"/>
      </w:pPr>
      <w:r>
        <w:t xml:space="preserve">           Sand et al. – 78-2</w:t>
      </w:r>
    </w:p>
    <w:p w14:paraId="4A3804E8" w14:textId="77777777" w:rsidR="008C709B" w:rsidRPr="00F97CBE" w:rsidRDefault="008C709B" w:rsidP="008C709B">
      <w:pPr>
        <w:widowControl w:val="0"/>
        <w:rPr>
          <w:highlight w:val="yellow"/>
        </w:rPr>
      </w:pPr>
    </w:p>
    <w:p w14:paraId="62211737" w14:textId="77777777" w:rsidR="008C709B" w:rsidRPr="00B978C2" w:rsidRDefault="008C709B" w:rsidP="008C709B">
      <w:pPr>
        <w:pStyle w:val="Level2"/>
        <w:numPr>
          <w:ilvl w:val="1"/>
          <w:numId w:val="3"/>
        </w:numPr>
        <w:ind w:left="1440" w:hanging="720"/>
      </w:pPr>
      <w:r w:rsidRPr="00B978C2">
        <w:t>Requests for Admission</w:t>
      </w:r>
    </w:p>
    <w:p w14:paraId="2A847824" w14:textId="77777777" w:rsidR="008C709B" w:rsidRPr="00B978C2" w:rsidRDefault="008C709B" w:rsidP="008C709B">
      <w:pPr>
        <w:widowControl w:val="0"/>
      </w:pPr>
    </w:p>
    <w:p w14:paraId="3701CAC8" w14:textId="77777777" w:rsidR="008C709B" w:rsidRPr="00B978C2" w:rsidRDefault="008C709B" w:rsidP="008C709B">
      <w:pPr>
        <w:pStyle w:val="Level3"/>
        <w:numPr>
          <w:ilvl w:val="2"/>
          <w:numId w:val="3"/>
        </w:numPr>
        <w:ind w:left="2160" w:hanging="720"/>
      </w:pPr>
      <w:r w:rsidRPr="00B978C2">
        <w:tab/>
      </w:r>
      <w:r>
        <w:t>Sand et al.</w:t>
      </w:r>
      <w:r w:rsidRPr="00B978C2">
        <w:t xml:space="preserve"> – 74</w:t>
      </w:r>
      <w:r w:rsidRPr="00E30BCD">
        <w:t>.08</w:t>
      </w:r>
    </w:p>
    <w:p w14:paraId="5ACD1BFE" w14:textId="77777777" w:rsidR="008C709B" w:rsidRPr="00B978C2" w:rsidRDefault="008C709B" w:rsidP="008C709B">
      <w:pPr>
        <w:widowControl w:val="0"/>
      </w:pPr>
    </w:p>
    <w:p w14:paraId="09B7C81A" w14:textId="77777777" w:rsidR="008C709B" w:rsidRPr="00B978C2" w:rsidRDefault="008C709B" w:rsidP="008C709B">
      <w:pPr>
        <w:pStyle w:val="Level2"/>
        <w:numPr>
          <w:ilvl w:val="1"/>
          <w:numId w:val="3"/>
        </w:numPr>
        <w:ind w:left="1440" w:hanging="720"/>
      </w:pPr>
      <w:r w:rsidRPr="00B978C2">
        <w:t>Similar Acts</w:t>
      </w:r>
    </w:p>
    <w:p w14:paraId="6A844557" w14:textId="77777777" w:rsidR="008C709B" w:rsidRPr="00B978C2" w:rsidRDefault="008C709B" w:rsidP="008C709B">
      <w:pPr>
        <w:widowControl w:val="0"/>
      </w:pPr>
    </w:p>
    <w:p w14:paraId="6F6507C6" w14:textId="77777777" w:rsidR="008C709B" w:rsidRPr="00B978C2" w:rsidRDefault="008C709B" w:rsidP="008C709B">
      <w:pPr>
        <w:pStyle w:val="Level3"/>
        <w:numPr>
          <w:ilvl w:val="2"/>
          <w:numId w:val="3"/>
        </w:numPr>
        <w:ind w:left="2160" w:hanging="720"/>
      </w:pPr>
      <w:r w:rsidRPr="00B978C2">
        <w:tab/>
        <w:t>1</w:t>
      </w:r>
      <w:r w:rsidRPr="00B978C2">
        <w:rPr>
          <w:vertAlign w:val="superscript"/>
        </w:rPr>
        <w:t>st</w:t>
      </w:r>
      <w:r w:rsidRPr="00B978C2">
        <w:t xml:space="preserve"> Cir.</w:t>
      </w:r>
      <w:r w:rsidRPr="00E30BCD">
        <w:t xml:space="preserve"> – </w:t>
      </w:r>
      <w:r w:rsidRPr="00B978C2">
        <w:t>(Criminal) – 2.0</w:t>
      </w:r>
      <w:r w:rsidRPr="00E30BCD">
        <w:t>6</w:t>
      </w:r>
    </w:p>
    <w:p w14:paraId="11E829B9" w14:textId="77777777" w:rsidR="008C709B" w:rsidRDefault="008C709B" w:rsidP="008C709B">
      <w:pPr>
        <w:pStyle w:val="Level3"/>
        <w:numPr>
          <w:ilvl w:val="2"/>
          <w:numId w:val="3"/>
        </w:numPr>
        <w:ind w:left="2160" w:hanging="720"/>
      </w:pPr>
      <w:r w:rsidRPr="00B978C2">
        <w:tab/>
        <w:t>5</w:t>
      </w:r>
      <w:r w:rsidRPr="00B978C2">
        <w:rPr>
          <w:vertAlign w:val="superscript"/>
        </w:rPr>
        <w:t>th</w:t>
      </w:r>
      <w:r w:rsidRPr="00B978C2">
        <w:t xml:space="preserve"> Cir. – </w:t>
      </w:r>
      <w:r w:rsidRPr="00E30BCD">
        <w:t xml:space="preserve">(Civil) </w:t>
      </w:r>
      <w:r w:rsidRPr="00B978C2">
        <w:t>2.10</w:t>
      </w:r>
      <w:r w:rsidRPr="00F97CBE">
        <w:t>; (Criminal) 1.30</w:t>
      </w:r>
    </w:p>
    <w:p w14:paraId="12955C2D" w14:textId="77777777" w:rsidR="008C709B" w:rsidRPr="00B978C2" w:rsidRDefault="008C709B" w:rsidP="008C709B">
      <w:pPr>
        <w:pStyle w:val="Level3"/>
        <w:numPr>
          <w:ilvl w:val="2"/>
          <w:numId w:val="3"/>
        </w:numPr>
        <w:ind w:left="2160" w:hanging="720"/>
      </w:pPr>
      <w:r>
        <w:t xml:space="preserve"> </w:t>
      </w:r>
      <w:r>
        <w:tab/>
      </w:r>
      <w:r w:rsidRPr="00B978C2">
        <w:t>8</w:t>
      </w:r>
      <w:r w:rsidRPr="00F97CBE">
        <w:rPr>
          <w:vertAlign w:val="superscript"/>
        </w:rPr>
        <w:t>th</w:t>
      </w:r>
      <w:r w:rsidRPr="00B978C2">
        <w:t xml:space="preserve"> Cir. – (Criminal) </w:t>
      </w:r>
      <w:r>
        <w:t xml:space="preserve">2.8, </w:t>
      </w:r>
      <w:r w:rsidRPr="00B978C2">
        <w:t>2.08</w:t>
      </w:r>
      <w:r>
        <w:t>A, 2.9</w:t>
      </w:r>
    </w:p>
    <w:p w14:paraId="06FDE625" w14:textId="77777777" w:rsidR="008C709B" w:rsidRDefault="008C709B" w:rsidP="008C709B">
      <w:pPr>
        <w:pStyle w:val="Level3"/>
        <w:numPr>
          <w:ilvl w:val="2"/>
          <w:numId w:val="3"/>
        </w:numPr>
        <w:ind w:left="2160" w:hanging="720"/>
      </w:pPr>
      <w:r w:rsidRPr="00B978C2">
        <w:tab/>
        <w:t>10</w:t>
      </w:r>
      <w:r w:rsidRPr="00B978C2">
        <w:rPr>
          <w:vertAlign w:val="superscript"/>
        </w:rPr>
        <w:t>th</w:t>
      </w:r>
      <w:r w:rsidRPr="00B978C2">
        <w:t xml:space="preserve"> Cir. (Criminal) – 1.30</w:t>
      </w:r>
    </w:p>
    <w:p w14:paraId="5572CAF8" w14:textId="77777777" w:rsidR="008C709B" w:rsidRPr="00B978C2" w:rsidRDefault="008C709B" w:rsidP="008C709B">
      <w:pPr>
        <w:pStyle w:val="Level3"/>
        <w:numPr>
          <w:ilvl w:val="2"/>
          <w:numId w:val="3"/>
        </w:numPr>
        <w:ind w:left="2160" w:hanging="720"/>
      </w:pPr>
      <w:r>
        <w:t xml:space="preserve">           11</w:t>
      </w:r>
      <w:r w:rsidRPr="00F97CBE">
        <w:rPr>
          <w:vertAlign w:val="superscript"/>
        </w:rPr>
        <w:t>th</w:t>
      </w:r>
      <w:r>
        <w:t xml:space="preserve"> Cir. (Criminal) – Special Instructions 4.1 &amp; 4.2; Trial Instructions 1.1 &amp; 1.2</w:t>
      </w:r>
    </w:p>
    <w:p w14:paraId="2FE16868" w14:textId="77777777" w:rsidR="008C709B" w:rsidRPr="00B978C2" w:rsidRDefault="008C709B" w:rsidP="008C709B">
      <w:pPr>
        <w:pStyle w:val="Level3"/>
        <w:numPr>
          <w:ilvl w:val="2"/>
          <w:numId w:val="3"/>
        </w:numPr>
        <w:ind w:left="2160" w:hanging="720"/>
      </w:pPr>
      <w:r w:rsidRPr="00B978C2">
        <w:tab/>
      </w:r>
      <w:r>
        <w:t>Sand et al.</w:t>
      </w:r>
      <w:r w:rsidRPr="00B978C2">
        <w:t xml:space="preserve"> – </w:t>
      </w:r>
      <w:r>
        <w:t xml:space="preserve">5.10; </w:t>
      </w:r>
      <w:r w:rsidRPr="00B978C2">
        <w:t>74</w:t>
      </w:r>
      <w:r w:rsidRPr="00E30BCD">
        <w:t>.03 (74-7</w:t>
      </w:r>
      <w:r>
        <w:t xml:space="preserve"> - 74-8.1</w:t>
      </w:r>
      <w:r w:rsidRPr="00E30BCD">
        <w:t>)</w:t>
      </w:r>
    </w:p>
    <w:p w14:paraId="756F2F3A" w14:textId="77777777" w:rsidR="008C709B" w:rsidRPr="00CE27CB" w:rsidRDefault="008C709B" w:rsidP="008C709B">
      <w:pPr>
        <w:widowControl w:val="0"/>
      </w:pPr>
    </w:p>
    <w:p w14:paraId="4573AEEB" w14:textId="77777777" w:rsidR="008C709B" w:rsidRPr="00CE27CB" w:rsidRDefault="008C709B" w:rsidP="008C709B">
      <w:pPr>
        <w:pStyle w:val="Level2"/>
        <w:numPr>
          <w:ilvl w:val="1"/>
          <w:numId w:val="3"/>
        </w:numPr>
        <w:ind w:left="1440" w:hanging="720"/>
      </w:pPr>
      <w:r w:rsidRPr="00CE27CB">
        <w:t>Statements by Patient to Doctor</w:t>
      </w:r>
    </w:p>
    <w:p w14:paraId="020A481D" w14:textId="77777777" w:rsidR="008C709B" w:rsidRPr="00CE27CB" w:rsidRDefault="008C709B" w:rsidP="008C709B">
      <w:pPr>
        <w:widowControl w:val="0"/>
      </w:pPr>
    </w:p>
    <w:p w14:paraId="5F7D32BC" w14:textId="77777777" w:rsidR="008C709B" w:rsidRPr="00CE27CB" w:rsidRDefault="008C709B" w:rsidP="008C709B">
      <w:pPr>
        <w:pStyle w:val="Level3"/>
        <w:numPr>
          <w:ilvl w:val="2"/>
          <w:numId w:val="3"/>
        </w:numPr>
        <w:ind w:left="2160" w:hanging="720"/>
      </w:pPr>
      <w:r w:rsidRPr="00CE27CB">
        <w:tab/>
      </w:r>
      <w:r>
        <w:t>Sand et al.</w:t>
      </w:r>
      <w:r w:rsidRPr="00CE27CB">
        <w:t xml:space="preserve"> – 74</w:t>
      </w:r>
      <w:r w:rsidRPr="00E30BCD">
        <w:t>.05 (74-10)</w:t>
      </w:r>
    </w:p>
    <w:p w14:paraId="61104AF6" w14:textId="77777777" w:rsidR="008C709B" w:rsidRPr="00B74ED4" w:rsidRDefault="008C709B" w:rsidP="008C709B">
      <w:pPr>
        <w:widowControl w:val="0"/>
      </w:pPr>
    </w:p>
    <w:p w14:paraId="4918A917" w14:textId="77777777" w:rsidR="008C709B" w:rsidRPr="00B74ED4" w:rsidRDefault="008C709B" w:rsidP="008C709B">
      <w:pPr>
        <w:pStyle w:val="Level2"/>
        <w:numPr>
          <w:ilvl w:val="1"/>
          <w:numId w:val="3"/>
        </w:numPr>
        <w:ind w:left="1440" w:hanging="720"/>
      </w:pPr>
      <w:r w:rsidRPr="00B74ED4">
        <w:t>Stipulations</w:t>
      </w:r>
      <w:r w:rsidRPr="00E30BCD">
        <w:t xml:space="preserve"> </w:t>
      </w:r>
    </w:p>
    <w:p w14:paraId="521BBC82" w14:textId="77777777" w:rsidR="008C709B" w:rsidRPr="00B74ED4" w:rsidRDefault="008C709B" w:rsidP="008C709B">
      <w:pPr>
        <w:widowControl w:val="0"/>
      </w:pPr>
    </w:p>
    <w:p w14:paraId="0D1BA950" w14:textId="77777777" w:rsidR="008C709B" w:rsidRPr="00F97CBE" w:rsidRDefault="008C709B" w:rsidP="008C709B">
      <w:pPr>
        <w:pStyle w:val="Level3"/>
        <w:numPr>
          <w:ilvl w:val="2"/>
          <w:numId w:val="3"/>
        </w:numPr>
        <w:ind w:left="2160" w:hanging="720"/>
      </w:pPr>
      <w:r w:rsidRPr="00B74ED4">
        <w:tab/>
      </w:r>
      <w:r>
        <w:t xml:space="preserve"> </w:t>
      </w:r>
      <w:r w:rsidRPr="00B74ED4">
        <w:t>1</w:t>
      </w:r>
      <w:r w:rsidRPr="00B74ED4">
        <w:rPr>
          <w:vertAlign w:val="superscript"/>
        </w:rPr>
        <w:t>st</w:t>
      </w:r>
      <w:r w:rsidRPr="00B74ED4">
        <w:t xml:space="preserve"> Cir. </w:t>
      </w:r>
      <w:r w:rsidRPr="00E30BCD">
        <w:t xml:space="preserve">- </w:t>
      </w:r>
      <w:r w:rsidRPr="00B74ED4">
        <w:t>(Criminal) 2.01</w:t>
      </w:r>
    </w:p>
    <w:p w14:paraId="793B0C9E" w14:textId="77777777" w:rsidR="008C709B" w:rsidRPr="00F97CBE" w:rsidRDefault="008C709B" w:rsidP="008C709B">
      <w:pPr>
        <w:pStyle w:val="Level3"/>
        <w:numPr>
          <w:ilvl w:val="2"/>
          <w:numId w:val="3"/>
        </w:numPr>
        <w:ind w:left="2160" w:hanging="720"/>
      </w:pPr>
      <w:r w:rsidRPr="00F97CBE">
        <w:t xml:space="preserve">           </w:t>
      </w:r>
      <w:r>
        <w:t xml:space="preserve"> </w:t>
      </w:r>
      <w:r w:rsidRPr="00F97CBE">
        <w:t>5</w:t>
      </w:r>
      <w:r w:rsidRPr="00F97CBE">
        <w:rPr>
          <w:vertAlign w:val="superscript"/>
        </w:rPr>
        <w:t>th</w:t>
      </w:r>
      <w:r w:rsidRPr="00F97CBE">
        <w:t xml:space="preserve"> Cir. - (Civil) </w:t>
      </w:r>
      <w:r>
        <w:t xml:space="preserve">2.2 &amp; </w:t>
      </w:r>
      <w:r w:rsidRPr="00F97CBE">
        <w:t>2.3</w:t>
      </w:r>
    </w:p>
    <w:p w14:paraId="69601031" w14:textId="77777777" w:rsidR="008C709B" w:rsidRPr="00F97CBE" w:rsidRDefault="008C709B" w:rsidP="008C709B">
      <w:pPr>
        <w:pStyle w:val="Level3"/>
        <w:numPr>
          <w:ilvl w:val="2"/>
          <w:numId w:val="3"/>
        </w:numPr>
        <w:ind w:left="2160" w:hanging="720"/>
      </w:pPr>
      <w:r w:rsidRPr="00F97CBE">
        <w:t xml:space="preserve">           </w:t>
      </w:r>
      <w:r>
        <w:t xml:space="preserve"> </w:t>
      </w:r>
      <w:r w:rsidRPr="00F97CBE">
        <w:t>7</w:t>
      </w:r>
      <w:r w:rsidRPr="00F97CBE">
        <w:rPr>
          <w:vertAlign w:val="superscript"/>
        </w:rPr>
        <w:t>th</w:t>
      </w:r>
      <w:r w:rsidRPr="00F97CBE">
        <w:t xml:space="preserve"> Cir. – (Civil) </w:t>
      </w:r>
      <w:r>
        <w:t xml:space="preserve">2.04 &amp; </w:t>
      </w:r>
      <w:r w:rsidRPr="00F97CBE">
        <w:t>2.05</w:t>
      </w:r>
    </w:p>
    <w:p w14:paraId="255A1F50" w14:textId="77777777" w:rsidR="008C709B" w:rsidRPr="00F97CBE" w:rsidRDefault="008C709B" w:rsidP="008C709B">
      <w:pPr>
        <w:pStyle w:val="Level3"/>
        <w:numPr>
          <w:ilvl w:val="2"/>
          <w:numId w:val="3"/>
        </w:numPr>
        <w:ind w:left="2160" w:hanging="720"/>
      </w:pPr>
      <w:r w:rsidRPr="00F97CBE">
        <w:t xml:space="preserve">          </w:t>
      </w:r>
      <w:r>
        <w:t xml:space="preserve"> </w:t>
      </w:r>
      <w:r w:rsidRPr="00F97CBE">
        <w:t>8</w:t>
      </w:r>
      <w:r w:rsidRPr="00F97CBE">
        <w:rPr>
          <w:vertAlign w:val="superscript"/>
        </w:rPr>
        <w:t>th</w:t>
      </w:r>
      <w:r w:rsidRPr="00F97CBE">
        <w:t xml:space="preserve"> Cir. – (Civil) </w:t>
      </w:r>
      <w:r>
        <w:t>2.02 &amp; 2.03</w:t>
      </w:r>
      <w:r w:rsidRPr="00F97CBE">
        <w:t xml:space="preserve">; (Criminal) </w:t>
      </w:r>
      <w:r>
        <w:t xml:space="preserve">2.02 &amp; </w:t>
      </w:r>
      <w:r w:rsidRPr="00F97CBE">
        <w:t>2.03</w:t>
      </w:r>
    </w:p>
    <w:p w14:paraId="0D700F0A" w14:textId="77777777" w:rsidR="008C709B" w:rsidRPr="00F97CBE" w:rsidRDefault="008C709B" w:rsidP="008C709B">
      <w:pPr>
        <w:pStyle w:val="Level3"/>
        <w:numPr>
          <w:ilvl w:val="2"/>
          <w:numId w:val="3"/>
        </w:numPr>
        <w:ind w:left="2160" w:hanging="720"/>
      </w:pPr>
      <w:r w:rsidRPr="00F97CBE">
        <w:t xml:space="preserve">          </w:t>
      </w:r>
      <w:r>
        <w:t xml:space="preserve"> </w:t>
      </w:r>
      <w:r w:rsidRPr="00F97CBE">
        <w:t>9</w:t>
      </w:r>
      <w:r w:rsidRPr="00F97CBE">
        <w:rPr>
          <w:vertAlign w:val="superscript"/>
        </w:rPr>
        <w:t>th</w:t>
      </w:r>
      <w:r w:rsidRPr="00F97CBE">
        <w:t xml:space="preserve"> Cir. – (Civil)</w:t>
      </w:r>
      <w:r>
        <w:t xml:space="preserve"> 2.1 &amp; </w:t>
      </w:r>
      <w:r w:rsidRPr="00F97CBE">
        <w:t xml:space="preserve">2.2; (Criminal) </w:t>
      </w:r>
      <w:r>
        <w:t xml:space="preserve">2.3 &amp; </w:t>
      </w:r>
      <w:r w:rsidRPr="00F97CBE">
        <w:t>2.4</w:t>
      </w:r>
    </w:p>
    <w:p w14:paraId="1EFDB758" w14:textId="77777777" w:rsidR="008C709B" w:rsidRDefault="008C709B" w:rsidP="008C709B">
      <w:pPr>
        <w:pStyle w:val="Level3"/>
        <w:numPr>
          <w:ilvl w:val="2"/>
          <w:numId w:val="3"/>
        </w:numPr>
        <w:ind w:left="2160" w:hanging="720"/>
      </w:pPr>
      <w:r w:rsidRPr="00F97CBE">
        <w:t xml:space="preserve">          </w:t>
      </w:r>
      <w:r>
        <w:t xml:space="preserve"> </w:t>
      </w:r>
      <w:r w:rsidRPr="00F97CBE">
        <w:t>11</w:t>
      </w:r>
      <w:r w:rsidRPr="00F97CBE">
        <w:rPr>
          <w:vertAlign w:val="superscript"/>
        </w:rPr>
        <w:t>th</w:t>
      </w:r>
      <w:r w:rsidRPr="00F97CBE">
        <w:t xml:space="preserve"> Cir. – (Civil) 2.1 </w:t>
      </w:r>
    </w:p>
    <w:p w14:paraId="066F741A" w14:textId="77777777" w:rsidR="008C709B" w:rsidRPr="00B74ED4" w:rsidRDefault="008C709B" w:rsidP="008C709B">
      <w:pPr>
        <w:pStyle w:val="Level3"/>
        <w:numPr>
          <w:ilvl w:val="2"/>
          <w:numId w:val="3"/>
        </w:numPr>
        <w:ind w:left="2160" w:hanging="720"/>
      </w:pPr>
      <w:r>
        <w:t xml:space="preserve">           O’Malley et al. – Chapter 102 </w:t>
      </w:r>
    </w:p>
    <w:p w14:paraId="7CC5C7B5" w14:textId="77777777" w:rsidR="008C709B" w:rsidRPr="00F97CBE" w:rsidRDefault="008C709B" w:rsidP="008C709B">
      <w:pPr>
        <w:pStyle w:val="Level3"/>
        <w:numPr>
          <w:ilvl w:val="2"/>
          <w:numId w:val="3"/>
        </w:numPr>
        <w:ind w:left="2160" w:hanging="720"/>
      </w:pPr>
      <w:r w:rsidRPr="00B74ED4">
        <w:lastRenderedPageBreak/>
        <w:tab/>
      </w:r>
      <w:r>
        <w:t>O’Malley et al.</w:t>
      </w:r>
      <w:r w:rsidRPr="00B74ED4">
        <w:t xml:space="preserve"> – 101.47</w:t>
      </w:r>
    </w:p>
    <w:p w14:paraId="4A8B68C8" w14:textId="77777777" w:rsidR="008C709B" w:rsidRDefault="008C709B" w:rsidP="008C709B">
      <w:pPr>
        <w:pStyle w:val="Level3"/>
        <w:numPr>
          <w:ilvl w:val="2"/>
          <w:numId w:val="3"/>
        </w:numPr>
        <w:ind w:left="2160" w:hanging="720"/>
      </w:pPr>
      <w:r w:rsidRPr="00F97CBE">
        <w:t xml:space="preserve">           </w:t>
      </w:r>
      <w:r>
        <w:t>Sand et al.</w:t>
      </w:r>
      <w:r w:rsidRPr="00F97CBE">
        <w:t xml:space="preserve"> – 74.02 (74-4)</w:t>
      </w:r>
    </w:p>
    <w:p w14:paraId="613FAE93" w14:textId="77777777" w:rsidR="008C709B" w:rsidRDefault="008C709B" w:rsidP="008C709B">
      <w:pPr>
        <w:pStyle w:val="Level2"/>
        <w:ind w:left="1440"/>
      </w:pPr>
      <w:r w:rsidRPr="008648DA">
        <w:tab/>
      </w:r>
    </w:p>
    <w:p w14:paraId="63192926" w14:textId="77777777" w:rsidR="008C709B" w:rsidRPr="008648DA" w:rsidRDefault="008C709B" w:rsidP="008C709B">
      <w:pPr>
        <w:pStyle w:val="Level2"/>
        <w:numPr>
          <w:ilvl w:val="1"/>
          <w:numId w:val="3"/>
        </w:numPr>
        <w:ind w:left="1440" w:hanging="720"/>
      </w:pPr>
      <w:r w:rsidRPr="008648DA">
        <w:t>Stipulations</w:t>
      </w:r>
      <w:r>
        <w:t xml:space="preserve"> at pretrial conference</w:t>
      </w:r>
    </w:p>
    <w:p w14:paraId="574C7849" w14:textId="77777777" w:rsidR="008C709B" w:rsidRPr="008648DA" w:rsidRDefault="008C709B" w:rsidP="008C709B">
      <w:pPr>
        <w:widowControl w:val="0"/>
      </w:pPr>
    </w:p>
    <w:p w14:paraId="2BAF6E6C" w14:textId="77777777" w:rsidR="008C709B" w:rsidRPr="00B74ED4" w:rsidRDefault="008C709B" w:rsidP="008C709B">
      <w:pPr>
        <w:pStyle w:val="Level3"/>
        <w:numPr>
          <w:ilvl w:val="2"/>
          <w:numId w:val="3"/>
        </w:numPr>
        <w:ind w:left="2160" w:hanging="720"/>
      </w:pPr>
      <w:r w:rsidRPr="008648DA">
        <w:tab/>
      </w:r>
      <w:r>
        <w:t xml:space="preserve"> O’Malley et al.</w:t>
      </w:r>
      <w:r w:rsidRPr="008648DA">
        <w:t xml:space="preserve"> – 101.47</w:t>
      </w:r>
    </w:p>
    <w:p w14:paraId="042C0047" w14:textId="77777777" w:rsidR="008C709B" w:rsidRPr="00B74ED4" w:rsidRDefault="008C709B" w:rsidP="008C709B">
      <w:pPr>
        <w:widowControl w:val="0"/>
      </w:pPr>
    </w:p>
    <w:p w14:paraId="27134B82" w14:textId="77777777" w:rsidR="008C709B" w:rsidRPr="00B74ED4" w:rsidRDefault="008C709B" w:rsidP="008C709B">
      <w:pPr>
        <w:pStyle w:val="Level2"/>
        <w:numPr>
          <w:ilvl w:val="1"/>
          <w:numId w:val="3"/>
        </w:numPr>
        <w:ind w:left="1440" w:hanging="720"/>
      </w:pPr>
      <w:r w:rsidRPr="00B74ED4">
        <w:t>View of Location Permitted</w:t>
      </w:r>
    </w:p>
    <w:p w14:paraId="2A44780B" w14:textId="77777777" w:rsidR="008C709B" w:rsidRPr="00B74ED4" w:rsidRDefault="008C709B" w:rsidP="008C709B">
      <w:pPr>
        <w:widowControl w:val="0"/>
      </w:pPr>
    </w:p>
    <w:p w14:paraId="1FBE1238" w14:textId="77777777" w:rsidR="008C709B" w:rsidRPr="00B74ED4" w:rsidRDefault="008C709B" w:rsidP="008C709B">
      <w:pPr>
        <w:pStyle w:val="Level3"/>
        <w:numPr>
          <w:ilvl w:val="2"/>
          <w:numId w:val="3"/>
        </w:numPr>
        <w:ind w:left="2160" w:hanging="720"/>
      </w:pPr>
      <w:r w:rsidRPr="00B74ED4">
        <w:tab/>
      </w:r>
      <w:r>
        <w:t>O’Malley et al.</w:t>
      </w:r>
      <w:r w:rsidRPr="00B74ED4">
        <w:t xml:space="preserve"> – </w:t>
      </w:r>
      <w:r>
        <w:t xml:space="preserve">11.07; </w:t>
      </w:r>
      <w:r w:rsidRPr="00B74ED4">
        <w:t>102.26</w:t>
      </w:r>
    </w:p>
    <w:p w14:paraId="59CDA81D" w14:textId="77777777" w:rsidR="008C709B" w:rsidRPr="00B74ED4" w:rsidRDefault="008C709B" w:rsidP="008C709B">
      <w:pPr>
        <w:widowControl w:val="0"/>
      </w:pPr>
    </w:p>
    <w:p w14:paraId="41B73C19" w14:textId="77777777" w:rsidR="008C709B" w:rsidRPr="00B74ED4" w:rsidRDefault="008C709B" w:rsidP="008C709B">
      <w:pPr>
        <w:pStyle w:val="Level1"/>
        <w:numPr>
          <w:ilvl w:val="0"/>
          <w:numId w:val="3"/>
        </w:numPr>
        <w:ind w:left="720" w:hanging="720"/>
      </w:pPr>
      <w:r w:rsidRPr="00B74ED4">
        <w:t>General Instructions</w:t>
      </w:r>
    </w:p>
    <w:p w14:paraId="2D896393" w14:textId="77777777" w:rsidR="008C709B" w:rsidRPr="00B74ED4" w:rsidRDefault="008C709B" w:rsidP="008C709B">
      <w:pPr>
        <w:widowControl w:val="0"/>
      </w:pPr>
    </w:p>
    <w:p w14:paraId="0ABDC5BD" w14:textId="77777777" w:rsidR="008C709B" w:rsidRPr="00B74ED4" w:rsidRDefault="008C709B" w:rsidP="008C709B">
      <w:pPr>
        <w:pStyle w:val="Level2"/>
        <w:numPr>
          <w:ilvl w:val="1"/>
          <w:numId w:val="3"/>
        </w:numPr>
        <w:ind w:left="1440" w:hanging="720"/>
      </w:pPr>
      <w:r w:rsidRPr="00B74ED4">
        <w:t>Common Counsel</w:t>
      </w:r>
    </w:p>
    <w:p w14:paraId="2D579424" w14:textId="77777777" w:rsidR="008C709B" w:rsidRPr="00B74ED4" w:rsidRDefault="008C709B" w:rsidP="008C709B">
      <w:pPr>
        <w:widowControl w:val="0"/>
      </w:pPr>
    </w:p>
    <w:p w14:paraId="13DAF090" w14:textId="77777777" w:rsidR="008C709B" w:rsidRPr="00B74ED4" w:rsidRDefault="008C709B" w:rsidP="008C709B">
      <w:pPr>
        <w:pStyle w:val="Level3"/>
        <w:numPr>
          <w:ilvl w:val="2"/>
          <w:numId w:val="3"/>
        </w:numPr>
        <w:ind w:left="2160" w:hanging="720"/>
      </w:pPr>
      <w:r w:rsidRPr="00B74ED4">
        <w:tab/>
      </w:r>
      <w:r>
        <w:t>Sand et al.</w:t>
      </w:r>
      <w:r w:rsidRPr="00B74ED4">
        <w:t xml:space="preserve"> – 71-8</w:t>
      </w:r>
    </w:p>
    <w:p w14:paraId="514B82BA" w14:textId="77777777" w:rsidR="008C709B" w:rsidRPr="00B74ED4" w:rsidRDefault="008C709B" w:rsidP="008C709B">
      <w:pPr>
        <w:widowControl w:val="0"/>
      </w:pPr>
    </w:p>
    <w:p w14:paraId="58E2FF2C" w14:textId="77777777" w:rsidR="008C709B" w:rsidRPr="00B74ED4" w:rsidRDefault="008C709B" w:rsidP="008C709B">
      <w:pPr>
        <w:pStyle w:val="Level2"/>
        <w:numPr>
          <w:ilvl w:val="1"/>
          <w:numId w:val="3"/>
        </w:numPr>
        <w:ind w:left="1440" w:hanging="720"/>
      </w:pPr>
      <w:r w:rsidRPr="00B74ED4">
        <w:t>Judge’s Comments on Evidence</w:t>
      </w:r>
    </w:p>
    <w:p w14:paraId="17642084" w14:textId="77777777" w:rsidR="008C709B" w:rsidRPr="00B74ED4" w:rsidRDefault="008C709B" w:rsidP="008C709B">
      <w:pPr>
        <w:widowControl w:val="0"/>
      </w:pPr>
    </w:p>
    <w:p w14:paraId="77402025" w14:textId="77777777" w:rsidR="008C709B" w:rsidRPr="00B74ED4" w:rsidRDefault="008C709B" w:rsidP="008C709B">
      <w:pPr>
        <w:pStyle w:val="Level3"/>
        <w:numPr>
          <w:ilvl w:val="2"/>
          <w:numId w:val="3"/>
        </w:numPr>
        <w:ind w:left="2160" w:hanging="720"/>
      </w:pPr>
      <w:r w:rsidRPr="00B74ED4">
        <w:tab/>
      </w:r>
      <w:r>
        <w:t>O’Malley et al.</w:t>
      </w:r>
      <w:r w:rsidRPr="00B74ED4">
        <w:t xml:space="preserve"> – 102.73</w:t>
      </w:r>
    </w:p>
    <w:p w14:paraId="721E347C" w14:textId="77777777" w:rsidR="008C709B" w:rsidRPr="00B74ED4" w:rsidRDefault="008C709B" w:rsidP="008C709B">
      <w:pPr>
        <w:widowControl w:val="0"/>
      </w:pPr>
    </w:p>
    <w:p w14:paraId="0BD05B6E" w14:textId="77777777" w:rsidR="008C709B" w:rsidRPr="00B74ED4" w:rsidRDefault="008C709B" w:rsidP="008C709B">
      <w:pPr>
        <w:pStyle w:val="Level2"/>
        <w:numPr>
          <w:ilvl w:val="1"/>
          <w:numId w:val="3"/>
        </w:numPr>
        <w:ind w:left="1440" w:hanging="720"/>
      </w:pPr>
      <w:r w:rsidRPr="00B74ED4">
        <w:t>Judge’s Questions to Witnesses</w:t>
      </w:r>
    </w:p>
    <w:p w14:paraId="53505178" w14:textId="77777777" w:rsidR="008C709B" w:rsidRPr="00B74ED4" w:rsidRDefault="008C709B" w:rsidP="008C709B">
      <w:pPr>
        <w:widowControl w:val="0"/>
      </w:pPr>
    </w:p>
    <w:p w14:paraId="4B523F83" w14:textId="77777777" w:rsidR="008C709B" w:rsidRPr="00B74ED4" w:rsidRDefault="008C709B" w:rsidP="008C709B">
      <w:pPr>
        <w:pStyle w:val="Level3"/>
        <w:numPr>
          <w:ilvl w:val="2"/>
          <w:numId w:val="3"/>
        </w:numPr>
        <w:ind w:left="2160" w:hanging="720"/>
      </w:pPr>
      <w:r w:rsidRPr="00B74ED4">
        <w:tab/>
      </w:r>
      <w:r>
        <w:t>O’Malley et al.</w:t>
      </w:r>
      <w:r w:rsidRPr="00B74ED4">
        <w:t xml:space="preserve"> – </w:t>
      </w:r>
      <w:r w:rsidRPr="00E30BCD">
        <w:t xml:space="preserve">11.05, </w:t>
      </w:r>
      <w:r w:rsidRPr="00B74ED4">
        <w:t>101.30, 102.72</w:t>
      </w:r>
    </w:p>
    <w:p w14:paraId="2D5B530B" w14:textId="77777777" w:rsidR="008C709B" w:rsidRPr="0090113F" w:rsidRDefault="008C709B" w:rsidP="008C709B">
      <w:pPr>
        <w:widowControl w:val="0"/>
      </w:pPr>
    </w:p>
    <w:p w14:paraId="238D874B" w14:textId="77777777" w:rsidR="008C709B" w:rsidRPr="0090113F" w:rsidRDefault="008C709B" w:rsidP="008C709B">
      <w:pPr>
        <w:pStyle w:val="Level2"/>
        <w:numPr>
          <w:ilvl w:val="1"/>
          <w:numId w:val="3"/>
        </w:numPr>
        <w:ind w:left="1440" w:hanging="720"/>
      </w:pPr>
      <w:r w:rsidRPr="0090113F">
        <w:t>Missing Witness</w:t>
      </w:r>
    </w:p>
    <w:p w14:paraId="078C07DD" w14:textId="77777777" w:rsidR="008C709B" w:rsidRPr="0090113F" w:rsidRDefault="008C709B" w:rsidP="008C709B">
      <w:pPr>
        <w:widowControl w:val="0"/>
      </w:pPr>
    </w:p>
    <w:p w14:paraId="221664EE" w14:textId="77777777" w:rsidR="008C709B" w:rsidRPr="0090113F" w:rsidRDefault="008C709B" w:rsidP="008C709B">
      <w:pPr>
        <w:pStyle w:val="Level3"/>
        <w:numPr>
          <w:ilvl w:val="2"/>
          <w:numId w:val="3"/>
        </w:numPr>
        <w:ind w:left="2160" w:hanging="720"/>
      </w:pPr>
      <w:r w:rsidRPr="0090113F">
        <w:tab/>
        <w:t>1</w:t>
      </w:r>
      <w:r w:rsidRPr="0090113F">
        <w:rPr>
          <w:vertAlign w:val="superscript"/>
        </w:rPr>
        <w:t>st</w:t>
      </w:r>
      <w:r w:rsidRPr="0090113F">
        <w:t xml:space="preserve"> Cir. (Criminal) – 2.1</w:t>
      </w:r>
      <w:r w:rsidRPr="00E30BCD">
        <w:t>2</w:t>
      </w:r>
    </w:p>
    <w:p w14:paraId="502AC86A" w14:textId="77777777" w:rsidR="008C709B" w:rsidRPr="00F97CBE" w:rsidRDefault="008C709B" w:rsidP="008C709B">
      <w:pPr>
        <w:pStyle w:val="Level3"/>
        <w:numPr>
          <w:ilvl w:val="2"/>
          <w:numId w:val="3"/>
        </w:numPr>
        <w:ind w:left="2160" w:hanging="720"/>
      </w:pPr>
      <w:r w:rsidRPr="0090113F">
        <w:tab/>
        <w:t>5</w:t>
      </w:r>
      <w:r w:rsidRPr="0090113F">
        <w:rPr>
          <w:vertAlign w:val="superscript"/>
        </w:rPr>
        <w:t>th</w:t>
      </w:r>
      <w:r w:rsidRPr="0090113F">
        <w:t xml:space="preserve"> Cir. –</w:t>
      </w:r>
      <w:r w:rsidRPr="00E30BCD">
        <w:t xml:space="preserve"> (Civil)</w:t>
      </w:r>
      <w:r w:rsidRPr="0090113F">
        <w:t xml:space="preserve"> 2.9</w:t>
      </w:r>
    </w:p>
    <w:p w14:paraId="14576F11"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 (Civil) 1.19</w:t>
      </w:r>
    </w:p>
    <w:p w14:paraId="794C8982" w14:textId="77777777" w:rsidR="008C709B" w:rsidRPr="00F97CBE" w:rsidRDefault="008C709B" w:rsidP="008C709B">
      <w:pPr>
        <w:pStyle w:val="Level3"/>
        <w:numPr>
          <w:ilvl w:val="2"/>
          <w:numId w:val="3"/>
        </w:numPr>
        <w:ind w:left="2160" w:hanging="720"/>
      </w:pPr>
      <w:r w:rsidRPr="00F97CBE">
        <w:t xml:space="preserve">           8</w:t>
      </w:r>
      <w:r w:rsidRPr="00F97CBE">
        <w:rPr>
          <w:vertAlign w:val="superscript"/>
        </w:rPr>
        <w:t>th</w:t>
      </w:r>
      <w:r w:rsidRPr="00F97CBE">
        <w:t xml:space="preserve"> Cir. – (Criminal) 4.16</w:t>
      </w:r>
    </w:p>
    <w:p w14:paraId="0844321F" w14:textId="77777777" w:rsidR="008C709B" w:rsidRPr="0090113F"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(Criminal) 4.13</w:t>
      </w:r>
    </w:p>
    <w:p w14:paraId="3B438656" w14:textId="77777777" w:rsidR="008C709B" w:rsidRPr="0090113F" w:rsidRDefault="008C709B" w:rsidP="008C709B">
      <w:pPr>
        <w:pStyle w:val="Level3"/>
        <w:numPr>
          <w:ilvl w:val="2"/>
          <w:numId w:val="3"/>
        </w:numPr>
        <w:ind w:left="2160" w:hanging="720"/>
      </w:pPr>
      <w:r w:rsidRPr="0090113F">
        <w:tab/>
      </w:r>
      <w:r>
        <w:t>O’Malley et al.</w:t>
      </w:r>
      <w:r w:rsidRPr="0090113F">
        <w:t xml:space="preserve"> – 104.25</w:t>
      </w:r>
    </w:p>
    <w:p w14:paraId="28855820" w14:textId="77777777" w:rsidR="008C709B" w:rsidRPr="0090113F" w:rsidRDefault="008C709B" w:rsidP="008C709B">
      <w:pPr>
        <w:widowControl w:val="0"/>
      </w:pPr>
    </w:p>
    <w:p w14:paraId="1E929706" w14:textId="77777777" w:rsidR="008C709B" w:rsidRPr="0090113F" w:rsidRDefault="008C709B" w:rsidP="008C709B">
      <w:pPr>
        <w:pStyle w:val="Level2"/>
        <w:numPr>
          <w:ilvl w:val="1"/>
          <w:numId w:val="3"/>
        </w:numPr>
        <w:ind w:left="1440" w:hanging="720"/>
      </w:pPr>
      <w:r w:rsidRPr="0090113F">
        <w:t>No Transcript Available to the Jury</w:t>
      </w:r>
    </w:p>
    <w:p w14:paraId="78B87B05" w14:textId="77777777" w:rsidR="008C709B" w:rsidRPr="0090113F" w:rsidRDefault="008C709B" w:rsidP="008C709B">
      <w:pPr>
        <w:widowControl w:val="0"/>
      </w:pPr>
    </w:p>
    <w:p w14:paraId="585477B6" w14:textId="77777777" w:rsidR="008C709B" w:rsidRPr="00F97CBE" w:rsidRDefault="008C709B" w:rsidP="008C709B">
      <w:pPr>
        <w:pStyle w:val="Level3"/>
        <w:numPr>
          <w:ilvl w:val="2"/>
          <w:numId w:val="3"/>
        </w:numPr>
        <w:ind w:left="2160" w:hanging="720"/>
      </w:pPr>
      <w:r w:rsidRPr="0090113F">
        <w:tab/>
      </w:r>
      <w:r w:rsidRPr="00F97CBE">
        <w:t>8</w:t>
      </w:r>
      <w:r w:rsidRPr="00F97CBE">
        <w:rPr>
          <w:vertAlign w:val="superscript"/>
        </w:rPr>
        <w:t>th</w:t>
      </w:r>
      <w:r w:rsidRPr="00F97CBE">
        <w:t xml:space="preserve"> Cir. – (Civil) 1.6; (Criminal) 1.6A</w:t>
      </w:r>
    </w:p>
    <w:p w14:paraId="3B815590" w14:textId="77777777" w:rsidR="008C709B" w:rsidRPr="0090113F" w:rsidRDefault="008C709B" w:rsidP="008C709B">
      <w:pPr>
        <w:pStyle w:val="Level3"/>
        <w:numPr>
          <w:ilvl w:val="2"/>
          <w:numId w:val="3"/>
        </w:numPr>
        <w:ind w:left="2160" w:hanging="720"/>
      </w:pPr>
      <w:r w:rsidRPr="00F97CBE">
        <w:t xml:space="preserve">          </w:t>
      </w:r>
      <w:r w:rsidRPr="0090113F">
        <w:t>9</w:t>
      </w:r>
      <w:r w:rsidRPr="0090113F">
        <w:rPr>
          <w:vertAlign w:val="superscript"/>
        </w:rPr>
        <w:t>th</w:t>
      </w:r>
      <w:r w:rsidRPr="0090113F">
        <w:t xml:space="preserve"> Cir. – </w:t>
      </w:r>
      <w:r w:rsidRPr="00E30BCD">
        <w:t xml:space="preserve">(Civil) </w:t>
      </w:r>
      <w:r w:rsidRPr="0090113F">
        <w:t>1.1</w:t>
      </w:r>
      <w:r>
        <w:t>7</w:t>
      </w:r>
      <w:r w:rsidRPr="00E30BCD">
        <w:t>; (Criminal) 1.9</w:t>
      </w:r>
    </w:p>
    <w:p w14:paraId="6BBC43FC" w14:textId="77777777" w:rsidR="008C709B" w:rsidRPr="0090113F" w:rsidRDefault="008C709B" w:rsidP="008C709B">
      <w:pPr>
        <w:widowControl w:val="0"/>
      </w:pPr>
    </w:p>
    <w:p w14:paraId="3089101C" w14:textId="77777777" w:rsidR="008C709B" w:rsidRPr="0090113F" w:rsidRDefault="008C709B" w:rsidP="008C709B">
      <w:pPr>
        <w:pStyle w:val="Level2"/>
        <w:numPr>
          <w:ilvl w:val="1"/>
          <w:numId w:val="3"/>
        </w:numPr>
        <w:ind w:left="1440" w:hanging="720"/>
      </w:pPr>
      <w:r w:rsidRPr="0090113F">
        <w:t>Previous Trial</w:t>
      </w:r>
    </w:p>
    <w:p w14:paraId="153BDBDD" w14:textId="77777777" w:rsidR="008C709B" w:rsidRPr="0090113F" w:rsidRDefault="008C709B" w:rsidP="008C709B">
      <w:pPr>
        <w:widowControl w:val="0"/>
      </w:pPr>
    </w:p>
    <w:p w14:paraId="346E7105" w14:textId="77777777" w:rsidR="008C709B" w:rsidRPr="001261C7" w:rsidRDefault="008C709B" w:rsidP="008C709B">
      <w:pPr>
        <w:pStyle w:val="Level3"/>
        <w:numPr>
          <w:ilvl w:val="2"/>
          <w:numId w:val="3"/>
        </w:numPr>
        <w:ind w:left="2160" w:hanging="720"/>
      </w:pPr>
      <w:r w:rsidRPr="0090113F">
        <w:lastRenderedPageBreak/>
        <w:tab/>
      </w:r>
      <w:r w:rsidRPr="001261C7">
        <w:t>1</w:t>
      </w:r>
      <w:r w:rsidRPr="001261C7">
        <w:rPr>
          <w:vertAlign w:val="superscript"/>
        </w:rPr>
        <w:t>st</w:t>
      </w:r>
      <w:r w:rsidRPr="001261C7">
        <w:t xml:space="preserve"> Cir. (Criminal) – 1.03</w:t>
      </w:r>
    </w:p>
    <w:p w14:paraId="0BF2AE74" w14:textId="77777777" w:rsidR="008C709B" w:rsidRPr="00F97CBE" w:rsidRDefault="008C709B" w:rsidP="008C709B">
      <w:pPr>
        <w:pStyle w:val="Level3"/>
        <w:numPr>
          <w:ilvl w:val="2"/>
          <w:numId w:val="3"/>
        </w:numPr>
        <w:ind w:left="2160" w:hanging="720"/>
      </w:pPr>
      <w:r w:rsidRPr="001261C7">
        <w:tab/>
        <w:t>8</w:t>
      </w:r>
      <w:r w:rsidRPr="001261C7">
        <w:rPr>
          <w:vertAlign w:val="superscript"/>
        </w:rPr>
        <w:t>th</w:t>
      </w:r>
      <w:r w:rsidRPr="001261C7">
        <w:t xml:space="preserve"> Cir. –</w:t>
      </w:r>
      <w:r w:rsidRPr="00F97CBE">
        <w:t xml:space="preserve"> (Civil) </w:t>
      </w:r>
      <w:r w:rsidRPr="001261C7">
        <w:t>2.06</w:t>
      </w:r>
      <w:r w:rsidRPr="00F97CBE">
        <w:t>; (Criminal) 2.20</w:t>
      </w:r>
    </w:p>
    <w:p w14:paraId="781B3F40" w14:textId="77777777" w:rsidR="008C709B" w:rsidRPr="001261C7"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(Criminal) 2.15</w:t>
      </w:r>
    </w:p>
    <w:p w14:paraId="48567369" w14:textId="77777777" w:rsidR="008C709B" w:rsidRDefault="008C709B" w:rsidP="008C709B">
      <w:pPr>
        <w:pStyle w:val="Level3"/>
        <w:numPr>
          <w:ilvl w:val="2"/>
          <w:numId w:val="3"/>
        </w:numPr>
        <w:ind w:left="2160" w:hanging="720"/>
      </w:pPr>
      <w:r w:rsidRPr="001261C7">
        <w:tab/>
        <w:t xml:space="preserve">Federal Judicial Center Pattern </w:t>
      </w:r>
      <w:r>
        <w:t xml:space="preserve">Criminal Jury </w:t>
      </w:r>
      <w:r w:rsidRPr="001261C7">
        <w:t>Instruction 14</w:t>
      </w:r>
    </w:p>
    <w:p w14:paraId="3796520B" w14:textId="77777777" w:rsidR="008C709B" w:rsidRPr="001261C7" w:rsidRDefault="008C709B" w:rsidP="008C709B">
      <w:pPr>
        <w:pStyle w:val="Level3"/>
        <w:numPr>
          <w:ilvl w:val="2"/>
          <w:numId w:val="3"/>
        </w:numPr>
        <w:ind w:left="2160" w:hanging="720"/>
      </w:pPr>
      <w:r>
        <w:t xml:space="preserve">           O’Malley et al. – 102.42 </w:t>
      </w:r>
    </w:p>
    <w:p w14:paraId="1CD6541A" w14:textId="77777777" w:rsidR="008C709B" w:rsidRPr="001261C7" w:rsidRDefault="008C709B" w:rsidP="008C709B">
      <w:pPr>
        <w:pStyle w:val="Level3"/>
        <w:numPr>
          <w:ilvl w:val="2"/>
          <w:numId w:val="3"/>
        </w:numPr>
        <w:ind w:left="2160" w:hanging="720"/>
      </w:pPr>
      <w:r w:rsidRPr="001261C7">
        <w:tab/>
      </w:r>
      <w:r>
        <w:t>Sand et al.</w:t>
      </w:r>
      <w:r w:rsidRPr="001261C7">
        <w:t xml:space="preserve"> </w:t>
      </w:r>
      <w:r w:rsidRPr="00E30BCD">
        <w:t>71.01 (</w:t>
      </w:r>
      <w:r w:rsidRPr="001261C7">
        <w:t>71-11</w:t>
      </w:r>
      <w:r w:rsidRPr="00E30BCD">
        <w:t>)</w:t>
      </w:r>
    </w:p>
    <w:p w14:paraId="656536B2" w14:textId="77777777" w:rsidR="008C709B" w:rsidRPr="001261C7" w:rsidRDefault="008C709B" w:rsidP="008C709B">
      <w:pPr>
        <w:widowControl w:val="0"/>
      </w:pPr>
    </w:p>
    <w:p w14:paraId="76F02EEA" w14:textId="77777777" w:rsidR="008C709B" w:rsidRPr="001261C7" w:rsidRDefault="008C709B" w:rsidP="008C709B">
      <w:pPr>
        <w:pStyle w:val="Level2"/>
        <w:numPr>
          <w:ilvl w:val="1"/>
          <w:numId w:val="3"/>
        </w:numPr>
        <w:ind w:left="1440" w:hanging="720"/>
      </w:pPr>
      <w:r w:rsidRPr="001261C7">
        <w:t>Publicity During Trial</w:t>
      </w:r>
    </w:p>
    <w:p w14:paraId="7744C88E" w14:textId="77777777" w:rsidR="008C709B" w:rsidRPr="001261C7" w:rsidRDefault="008C709B" w:rsidP="008C709B">
      <w:pPr>
        <w:widowControl w:val="0"/>
      </w:pPr>
    </w:p>
    <w:p w14:paraId="24CEF20A" w14:textId="77777777" w:rsidR="008C709B" w:rsidRPr="001261C7" w:rsidRDefault="008C709B" w:rsidP="008C709B">
      <w:pPr>
        <w:pStyle w:val="Level3"/>
        <w:numPr>
          <w:ilvl w:val="2"/>
          <w:numId w:val="3"/>
        </w:numPr>
        <w:ind w:left="2160" w:hanging="720"/>
      </w:pPr>
      <w:r w:rsidRPr="001261C7">
        <w:tab/>
      </w:r>
      <w:r>
        <w:t>O’Malley et al.</w:t>
      </w:r>
      <w:r w:rsidRPr="001261C7">
        <w:t xml:space="preserve"> – 11.08, 101.21, 102.12</w:t>
      </w:r>
    </w:p>
    <w:p w14:paraId="32282640" w14:textId="77777777" w:rsidR="008C709B" w:rsidRPr="001261C7" w:rsidRDefault="008C709B" w:rsidP="008C709B">
      <w:pPr>
        <w:widowControl w:val="0"/>
      </w:pPr>
    </w:p>
    <w:p w14:paraId="49503D11" w14:textId="77777777" w:rsidR="008C709B" w:rsidRPr="001261C7" w:rsidRDefault="008C709B" w:rsidP="008C709B">
      <w:pPr>
        <w:pStyle w:val="Level2"/>
        <w:numPr>
          <w:ilvl w:val="1"/>
          <w:numId w:val="3"/>
        </w:numPr>
        <w:ind w:left="1440" w:hanging="720"/>
      </w:pPr>
      <w:r w:rsidRPr="001261C7">
        <w:t>Reprimand of Counsel for Misconduct</w:t>
      </w:r>
    </w:p>
    <w:p w14:paraId="26438A85" w14:textId="77777777" w:rsidR="008C709B" w:rsidRPr="001261C7" w:rsidRDefault="008C709B" w:rsidP="008C709B">
      <w:pPr>
        <w:widowControl w:val="0"/>
      </w:pPr>
    </w:p>
    <w:p w14:paraId="0825E5E3" w14:textId="77777777" w:rsidR="008C709B" w:rsidRPr="001261C7" w:rsidRDefault="008C709B" w:rsidP="008C709B">
      <w:pPr>
        <w:pStyle w:val="Level3"/>
        <w:numPr>
          <w:ilvl w:val="2"/>
          <w:numId w:val="3"/>
        </w:numPr>
        <w:ind w:left="2160" w:hanging="720"/>
      </w:pPr>
      <w:r w:rsidRPr="001261C7">
        <w:tab/>
      </w:r>
      <w:r>
        <w:t>Sand et al.</w:t>
      </w:r>
      <w:r w:rsidRPr="001261C7">
        <w:t xml:space="preserve"> – </w:t>
      </w:r>
      <w:r w:rsidRPr="00E30BCD">
        <w:t>71.01 (</w:t>
      </w:r>
      <w:r w:rsidRPr="001261C7">
        <w:t>71-7</w:t>
      </w:r>
      <w:r w:rsidRPr="00E30BCD">
        <w:t>)</w:t>
      </w:r>
    </w:p>
    <w:p w14:paraId="30F0F993" w14:textId="77777777" w:rsidR="008C709B" w:rsidRPr="001261C7" w:rsidRDefault="008C709B" w:rsidP="008C709B">
      <w:pPr>
        <w:widowControl w:val="0"/>
      </w:pPr>
    </w:p>
    <w:p w14:paraId="27A35A84" w14:textId="77777777" w:rsidR="008C709B" w:rsidRPr="001261C7" w:rsidRDefault="008C709B" w:rsidP="008C709B">
      <w:pPr>
        <w:pStyle w:val="Level2"/>
        <w:numPr>
          <w:ilvl w:val="1"/>
          <w:numId w:val="3"/>
        </w:numPr>
        <w:ind w:left="1440" w:hanging="720"/>
      </w:pPr>
      <w:r w:rsidRPr="001261C7">
        <w:t>Sequestration</w:t>
      </w:r>
    </w:p>
    <w:p w14:paraId="40D432D3" w14:textId="77777777" w:rsidR="008C709B" w:rsidRPr="001261C7" w:rsidRDefault="008C709B" w:rsidP="008C709B">
      <w:pPr>
        <w:widowControl w:val="0"/>
      </w:pPr>
    </w:p>
    <w:p w14:paraId="27AE9D53" w14:textId="77777777" w:rsidR="008C709B" w:rsidRPr="002041B2" w:rsidRDefault="008C709B" w:rsidP="008C709B">
      <w:pPr>
        <w:pStyle w:val="Level3"/>
        <w:numPr>
          <w:ilvl w:val="2"/>
          <w:numId w:val="3"/>
        </w:numPr>
        <w:ind w:left="2160" w:hanging="720"/>
      </w:pPr>
      <w:r w:rsidRPr="001261C7">
        <w:tab/>
      </w:r>
      <w:r>
        <w:t>O’Malley et al.</w:t>
      </w:r>
      <w:r w:rsidRPr="002041B2">
        <w:t xml:space="preserve"> – </w:t>
      </w:r>
      <w:r w:rsidRPr="00E30BCD">
        <w:t xml:space="preserve">10.09, </w:t>
      </w:r>
      <w:r w:rsidRPr="002041B2">
        <w:t>101.1</w:t>
      </w:r>
      <w:r w:rsidRPr="00F97CBE">
        <w:t>4</w:t>
      </w:r>
    </w:p>
    <w:p w14:paraId="70D6365E" w14:textId="77777777" w:rsidR="008C709B" w:rsidRPr="002041B2" w:rsidRDefault="008C709B" w:rsidP="008C709B">
      <w:pPr>
        <w:pStyle w:val="Level3"/>
        <w:numPr>
          <w:ilvl w:val="2"/>
          <w:numId w:val="3"/>
        </w:numPr>
        <w:ind w:left="2160" w:hanging="720"/>
      </w:pPr>
      <w:r w:rsidRPr="002041B2">
        <w:t xml:space="preserve">           </w:t>
      </w:r>
      <w:r>
        <w:t>Sand et al.</w:t>
      </w:r>
      <w:r w:rsidRPr="002041B2">
        <w:t xml:space="preserve"> – 9.06</w:t>
      </w:r>
    </w:p>
    <w:p w14:paraId="64F09D59" w14:textId="77777777" w:rsidR="008C709B" w:rsidRPr="002041B2" w:rsidRDefault="008C709B" w:rsidP="008C709B">
      <w:pPr>
        <w:widowControl w:val="0"/>
      </w:pPr>
    </w:p>
    <w:p w14:paraId="7DD13A11" w14:textId="77777777" w:rsidR="008C709B" w:rsidRPr="002041B2" w:rsidRDefault="008C709B" w:rsidP="008C709B">
      <w:pPr>
        <w:pStyle w:val="Level2"/>
        <w:numPr>
          <w:ilvl w:val="1"/>
          <w:numId w:val="3"/>
        </w:numPr>
        <w:ind w:left="1440" w:hanging="720"/>
      </w:pPr>
      <w:r w:rsidRPr="002041B2">
        <w:t>Sympathy</w:t>
      </w:r>
    </w:p>
    <w:p w14:paraId="5EAD9D1A" w14:textId="77777777" w:rsidR="008C709B" w:rsidRPr="002041B2" w:rsidRDefault="008C709B" w:rsidP="008C709B">
      <w:pPr>
        <w:widowControl w:val="0"/>
      </w:pPr>
    </w:p>
    <w:p w14:paraId="4570E342" w14:textId="77777777" w:rsidR="008C709B" w:rsidRPr="002041B2" w:rsidRDefault="008C709B" w:rsidP="008C709B">
      <w:pPr>
        <w:pStyle w:val="Level3"/>
        <w:numPr>
          <w:ilvl w:val="2"/>
          <w:numId w:val="3"/>
        </w:numPr>
        <w:ind w:left="2160" w:hanging="720"/>
      </w:pPr>
      <w:r w:rsidRPr="002041B2">
        <w:tab/>
      </w:r>
      <w:r>
        <w:t>Sand et al.</w:t>
      </w:r>
      <w:r w:rsidRPr="002041B2">
        <w:t xml:space="preserve"> –</w:t>
      </w:r>
      <w:r w:rsidRPr="00E30BCD">
        <w:t xml:space="preserve"> 71.01 (</w:t>
      </w:r>
      <w:r w:rsidRPr="002041B2">
        <w:t>71-10</w:t>
      </w:r>
      <w:r w:rsidRPr="00E30BCD">
        <w:t>)</w:t>
      </w:r>
    </w:p>
    <w:p w14:paraId="16CB3BA3" w14:textId="77777777" w:rsidR="008C709B" w:rsidRPr="002041B2" w:rsidRDefault="008C709B" w:rsidP="008C709B">
      <w:pPr>
        <w:widowControl w:val="0"/>
      </w:pPr>
    </w:p>
    <w:p w14:paraId="0DBB9BD5" w14:textId="77777777" w:rsidR="008C709B" w:rsidRPr="002041B2" w:rsidRDefault="008C709B" w:rsidP="008C709B">
      <w:pPr>
        <w:pStyle w:val="Level2"/>
        <w:numPr>
          <w:ilvl w:val="1"/>
          <w:numId w:val="3"/>
        </w:numPr>
        <w:ind w:left="1440" w:hanging="720"/>
      </w:pPr>
      <w:r w:rsidRPr="002041B2">
        <w:t>Tests and Experiments</w:t>
      </w:r>
    </w:p>
    <w:p w14:paraId="7155F605" w14:textId="77777777" w:rsidR="008C709B" w:rsidRPr="002041B2" w:rsidRDefault="008C709B" w:rsidP="008C709B">
      <w:pPr>
        <w:widowControl w:val="0"/>
      </w:pPr>
    </w:p>
    <w:p w14:paraId="09CC0E23" w14:textId="77777777" w:rsidR="008C709B" w:rsidRPr="00DD221E" w:rsidRDefault="008C709B" w:rsidP="008C709B">
      <w:pPr>
        <w:pStyle w:val="Level3"/>
        <w:numPr>
          <w:ilvl w:val="2"/>
          <w:numId w:val="3"/>
        </w:numPr>
        <w:ind w:left="2160" w:hanging="720"/>
      </w:pPr>
      <w:r w:rsidRPr="002041B2">
        <w:tab/>
      </w:r>
      <w:r w:rsidRPr="00DD221E">
        <w:t>9</w:t>
      </w:r>
      <w:r w:rsidRPr="00DD221E">
        <w:rPr>
          <w:vertAlign w:val="superscript"/>
        </w:rPr>
        <w:t>th</w:t>
      </w:r>
      <w:r w:rsidRPr="00DD221E">
        <w:t xml:space="preserve"> Cir. – </w:t>
      </w:r>
      <w:r>
        <w:t xml:space="preserve">(Civil) </w:t>
      </w:r>
      <w:r w:rsidRPr="00DD221E">
        <w:t>2.9</w:t>
      </w:r>
    </w:p>
    <w:p w14:paraId="744712FA" w14:textId="77777777" w:rsidR="008C709B" w:rsidRPr="00DD221E" w:rsidRDefault="008C709B" w:rsidP="008C709B">
      <w:pPr>
        <w:widowControl w:val="0"/>
      </w:pPr>
    </w:p>
    <w:p w14:paraId="65AFFED9" w14:textId="77777777" w:rsidR="008C709B" w:rsidRPr="00DD221E" w:rsidRDefault="008C709B" w:rsidP="008C709B">
      <w:pPr>
        <w:pStyle w:val="Level2"/>
        <w:numPr>
          <w:ilvl w:val="1"/>
          <w:numId w:val="3"/>
        </w:numPr>
        <w:ind w:left="1440" w:hanging="720"/>
      </w:pPr>
      <w:r w:rsidRPr="00DD221E">
        <w:t>Verdict</w:t>
      </w:r>
    </w:p>
    <w:p w14:paraId="2BD0B8C1" w14:textId="77777777" w:rsidR="008C709B" w:rsidRPr="00DD221E" w:rsidRDefault="008C709B" w:rsidP="008C709B">
      <w:pPr>
        <w:widowControl w:val="0"/>
      </w:pPr>
    </w:p>
    <w:p w14:paraId="014C8980" w14:textId="77777777" w:rsidR="008C709B" w:rsidRPr="00F97CBE" w:rsidRDefault="008C709B" w:rsidP="008C709B">
      <w:pPr>
        <w:pStyle w:val="Level3"/>
        <w:numPr>
          <w:ilvl w:val="2"/>
          <w:numId w:val="3"/>
        </w:numPr>
        <w:ind w:left="2160" w:hanging="720"/>
      </w:pPr>
      <w:r w:rsidRPr="00DD221E">
        <w:tab/>
      </w:r>
      <w:r w:rsidRPr="00F97CBE">
        <w:t>1</w:t>
      </w:r>
      <w:r w:rsidRPr="00F97CBE">
        <w:rPr>
          <w:vertAlign w:val="superscript"/>
        </w:rPr>
        <w:t>st</w:t>
      </w:r>
      <w:r w:rsidRPr="00F97CBE">
        <w:t xml:space="preserve"> Cir. – (Criminal) 6.01 - 6.06</w:t>
      </w:r>
    </w:p>
    <w:p w14:paraId="7043AE9E" w14:textId="77777777" w:rsidR="008C709B" w:rsidRPr="00F97CBE" w:rsidRDefault="008C709B" w:rsidP="008C709B">
      <w:pPr>
        <w:pStyle w:val="Level3"/>
        <w:numPr>
          <w:ilvl w:val="2"/>
          <w:numId w:val="3"/>
        </w:numPr>
        <w:ind w:left="2160" w:hanging="720"/>
      </w:pPr>
      <w:r w:rsidRPr="00F97CBE">
        <w:t xml:space="preserve">           6</w:t>
      </w:r>
      <w:r w:rsidRPr="00F97CBE">
        <w:rPr>
          <w:vertAlign w:val="superscript"/>
        </w:rPr>
        <w:t>th</w:t>
      </w:r>
      <w:r w:rsidRPr="00F97CBE">
        <w:t xml:space="preserve"> Cir. – (Criminal) 8.03           </w:t>
      </w:r>
    </w:p>
    <w:p w14:paraId="6F8EC94D"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 (Civil) 1.32; (Criminal) 7.01 – 7.03</w:t>
      </w:r>
    </w:p>
    <w:p w14:paraId="53CD758C" w14:textId="77777777" w:rsidR="008C709B" w:rsidRPr="00F97CBE" w:rsidRDefault="008C709B" w:rsidP="008C709B">
      <w:pPr>
        <w:pStyle w:val="Level3"/>
        <w:numPr>
          <w:ilvl w:val="2"/>
          <w:numId w:val="3"/>
        </w:numPr>
        <w:ind w:left="2160" w:hanging="720"/>
      </w:pPr>
      <w:r w:rsidRPr="00F97CBE">
        <w:t xml:space="preserve">           8</w:t>
      </w:r>
      <w:r w:rsidRPr="00F97CBE">
        <w:rPr>
          <w:vertAlign w:val="superscript"/>
        </w:rPr>
        <w:t>th</w:t>
      </w:r>
      <w:r w:rsidRPr="00F97CBE">
        <w:t xml:space="preserve"> Cir. – (Civil) 3.6; (Criminal) 3.12</w:t>
      </w:r>
    </w:p>
    <w:p w14:paraId="0C236F54" w14:textId="77777777" w:rsidR="008C709B" w:rsidRPr="00F97CBE"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(Civil) 3.</w:t>
      </w:r>
      <w:r>
        <w:t>5</w:t>
      </w:r>
      <w:r w:rsidRPr="00F97CBE">
        <w:t xml:space="preserve">; (Criminal) </w:t>
      </w:r>
      <w:r>
        <w:t>7.5</w:t>
      </w:r>
    </w:p>
    <w:p w14:paraId="46729978" w14:textId="77777777" w:rsidR="008C709B" w:rsidRPr="00F97CBE" w:rsidRDefault="008C709B" w:rsidP="008C709B">
      <w:pPr>
        <w:pStyle w:val="Level3"/>
        <w:numPr>
          <w:ilvl w:val="2"/>
          <w:numId w:val="3"/>
        </w:numPr>
        <w:ind w:left="2160" w:hanging="720"/>
      </w:pPr>
      <w:r w:rsidRPr="00F97CBE">
        <w:t xml:space="preserve">           11</w:t>
      </w:r>
      <w:r w:rsidRPr="00F97CBE">
        <w:rPr>
          <w:vertAlign w:val="superscript"/>
        </w:rPr>
        <w:t>th</w:t>
      </w:r>
      <w:r w:rsidRPr="00F97CBE">
        <w:t xml:space="preserve"> Cir. – (Criminal) </w:t>
      </w:r>
      <w:r>
        <w:t>Basic Instruction</w:t>
      </w:r>
      <w:r w:rsidRPr="00F97CBE">
        <w:t xml:space="preserve"> 12</w:t>
      </w:r>
    </w:p>
    <w:p w14:paraId="35767406" w14:textId="77777777" w:rsidR="008C709B" w:rsidRPr="00DD221E" w:rsidRDefault="008C709B" w:rsidP="008C709B">
      <w:pPr>
        <w:pStyle w:val="Level3"/>
        <w:numPr>
          <w:ilvl w:val="2"/>
          <w:numId w:val="3"/>
        </w:numPr>
        <w:ind w:left="2160" w:hanging="720"/>
      </w:pPr>
      <w:r w:rsidRPr="00F97CBE">
        <w:t xml:space="preserve">           </w:t>
      </w:r>
      <w:r>
        <w:t>O’Malley et al.</w:t>
      </w:r>
      <w:r w:rsidRPr="00DD221E">
        <w:t xml:space="preserve"> – </w:t>
      </w:r>
      <w:r w:rsidRPr="00E30BCD">
        <w:t>Chapter 106</w:t>
      </w:r>
    </w:p>
    <w:p w14:paraId="1C4DE572" w14:textId="77777777" w:rsidR="008C709B" w:rsidRPr="00DD221E" w:rsidRDefault="008C709B" w:rsidP="008C709B">
      <w:pPr>
        <w:widowControl w:val="0"/>
      </w:pPr>
    </w:p>
    <w:p w14:paraId="73680307" w14:textId="77777777" w:rsidR="008C709B" w:rsidRPr="00DD221E" w:rsidRDefault="008C709B" w:rsidP="008C709B">
      <w:pPr>
        <w:pStyle w:val="Level2"/>
        <w:numPr>
          <w:ilvl w:val="1"/>
          <w:numId w:val="3"/>
        </w:numPr>
        <w:ind w:left="1440" w:hanging="720"/>
      </w:pPr>
      <w:r w:rsidRPr="00DD221E">
        <w:t>Withdrawal of Claim</w:t>
      </w:r>
    </w:p>
    <w:p w14:paraId="784921B8" w14:textId="77777777" w:rsidR="008C709B" w:rsidRPr="00DD221E" w:rsidRDefault="008C709B" w:rsidP="008C709B">
      <w:pPr>
        <w:widowControl w:val="0"/>
      </w:pPr>
    </w:p>
    <w:p w14:paraId="289F8B8D" w14:textId="77777777" w:rsidR="008C709B" w:rsidRPr="00F97CBE" w:rsidRDefault="008C709B" w:rsidP="008C709B">
      <w:pPr>
        <w:pStyle w:val="Level3"/>
        <w:numPr>
          <w:ilvl w:val="2"/>
          <w:numId w:val="3"/>
        </w:numPr>
        <w:ind w:left="2160" w:hanging="720"/>
      </w:pPr>
      <w:r w:rsidRPr="00DD221E">
        <w:tab/>
      </w:r>
      <w:r w:rsidRPr="00F97CBE">
        <w:t>7</w:t>
      </w:r>
      <w:r w:rsidRPr="00F97CBE">
        <w:rPr>
          <w:vertAlign w:val="superscript"/>
        </w:rPr>
        <w:t>th</w:t>
      </w:r>
      <w:r w:rsidRPr="00F97CBE">
        <w:t xml:space="preserve"> Cir. – (Civil) 2.13</w:t>
      </w:r>
    </w:p>
    <w:p w14:paraId="0BB975DF" w14:textId="77777777" w:rsidR="008C709B" w:rsidRPr="00DD221E" w:rsidRDefault="008C709B" w:rsidP="008C709B">
      <w:pPr>
        <w:pStyle w:val="Level3"/>
        <w:numPr>
          <w:ilvl w:val="2"/>
          <w:numId w:val="3"/>
        </w:numPr>
        <w:ind w:left="2160" w:hanging="720"/>
      </w:pPr>
      <w:r w:rsidRPr="00F97CBE">
        <w:lastRenderedPageBreak/>
        <w:t xml:space="preserve">           </w:t>
      </w:r>
      <w:r w:rsidRPr="00DD221E">
        <w:t>8</w:t>
      </w:r>
      <w:r w:rsidRPr="00DD221E">
        <w:rPr>
          <w:vertAlign w:val="superscript"/>
        </w:rPr>
        <w:t>th</w:t>
      </w:r>
      <w:r w:rsidRPr="00DD221E">
        <w:t xml:space="preserve"> Cir. – </w:t>
      </w:r>
      <w:r w:rsidRPr="00E30BCD">
        <w:t xml:space="preserve">(Civil) </w:t>
      </w:r>
      <w:r w:rsidRPr="00DD221E">
        <w:t>2.1</w:t>
      </w:r>
      <w:r w:rsidRPr="00E30BCD">
        <w:t>3</w:t>
      </w:r>
      <w:r w:rsidRPr="00DD221E">
        <w:t xml:space="preserve"> &amp; 3.5</w:t>
      </w:r>
    </w:p>
    <w:p w14:paraId="64EB90BA" w14:textId="77777777" w:rsidR="008C709B" w:rsidRPr="00DD221E" w:rsidRDefault="008C709B" w:rsidP="008C709B">
      <w:pPr>
        <w:pStyle w:val="Level3"/>
        <w:numPr>
          <w:ilvl w:val="2"/>
          <w:numId w:val="3"/>
        </w:numPr>
        <w:ind w:left="2160" w:hanging="720"/>
      </w:pPr>
      <w:r w:rsidRPr="00DD221E">
        <w:tab/>
      </w:r>
      <w:r>
        <w:t>O’Malley et al.</w:t>
      </w:r>
      <w:r w:rsidRPr="00DD221E">
        <w:t xml:space="preserve"> – 102.60</w:t>
      </w:r>
    </w:p>
    <w:p w14:paraId="3C1C098F" w14:textId="77777777" w:rsidR="008C709B" w:rsidRPr="00F97CBE" w:rsidRDefault="008C709B" w:rsidP="008C709B">
      <w:pPr>
        <w:widowControl w:val="0"/>
        <w:rPr>
          <w:highlight w:val="yellow"/>
        </w:rPr>
      </w:pPr>
    </w:p>
    <w:p w14:paraId="1AA7928F" w14:textId="77777777" w:rsidR="008C709B" w:rsidRPr="00113EE9" w:rsidRDefault="008C709B" w:rsidP="008C709B">
      <w:pPr>
        <w:pStyle w:val="Level1"/>
        <w:numPr>
          <w:ilvl w:val="0"/>
          <w:numId w:val="3"/>
        </w:numPr>
        <w:ind w:left="720" w:hanging="720"/>
      </w:pPr>
      <w:r w:rsidRPr="00113EE9">
        <w:t>Intellectual Property</w:t>
      </w:r>
    </w:p>
    <w:p w14:paraId="29AE4919" w14:textId="77777777" w:rsidR="008C709B" w:rsidRPr="00113EE9" w:rsidRDefault="008C709B" w:rsidP="008C709B">
      <w:pPr>
        <w:widowControl w:val="0"/>
      </w:pPr>
    </w:p>
    <w:p w14:paraId="1E37130F" w14:textId="77777777" w:rsidR="008C709B" w:rsidRPr="00F46763" w:rsidRDefault="008C709B" w:rsidP="008C709B">
      <w:pPr>
        <w:pStyle w:val="Level2"/>
        <w:numPr>
          <w:ilvl w:val="1"/>
          <w:numId w:val="3"/>
        </w:numPr>
        <w:ind w:left="1440" w:hanging="720"/>
      </w:pPr>
      <w:r w:rsidRPr="00F46763">
        <w:t>Copyright</w:t>
      </w:r>
    </w:p>
    <w:p w14:paraId="41E2EB29" w14:textId="77777777" w:rsidR="008C709B" w:rsidRPr="00F46763" w:rsidRDefault="008C709B" w:rsidP="008C709B">
      <w:pPr>
        <w:widowControl w:val="0"/>
      </w:pPr>
    </w:p>
    <w:p w14:paraId="39644D06" w14:textId="77777777" w:rsidR="008C709B" w:rsidRPr="00F97CBE" w:rsidRDefault="008C709B" w:rsidP="008C709B">
      <w:pPr>
        <w:pStyle w:val="Level3"/>
        <w:numPr>
          <w:ilvl w:val="2"/>
          <w:numId w:val="3"/>
        </w:numPr>
        <w:ind w:left="2160" w:hanging="720"/>
      </w:pPr>
      <w:r w:rsidRPr="00F46763">
        <w:tab/>
      </w:r>
      <w:r w:rsidRPr="00F97CBE">
        <w:t>7</w:t>
      </w:r>
      <w:r w:rsidRPr="00F97CBE">
        <w:rPr>
          <w:vertAlign w:val="superscript"/>
        </w:rPr>
        <w:t>th</w:t>
      </w:r>
      <w:r w:rsidRPr="00F97CBE">
        <w:t xml:space="preserve"> Cir. – </w:t>
      </w:r>
      <w:r w:rsidRPr="00F46763">
        <w:t xml:space="preserve">(Civil) </w:t>
      </w:r>
      <w:r w:rsidRPr="00F97CBE">
        <w:t>Chapter 12</w:t>
      </w:r>
    </w:p>
    <w:p w14:paraId="57EBC3CF" w14:textId="77777777" w:rsidR="008C709B" w:rsidRPr="00F97CBE" w:rsidRDefault="008C709B" w:rsidP="008C709B">
      <w:pPr>
        <w:pStyle w:val="Level3"/>
        <w:numPr>
          <w:ilvl w:val="2"/>
          <w:numId w:val="3"/>
        </w:numPr>
        <w:ind w:left="2160" w:hanging="720"/>
      </w:pPr>
      <w:r w:rsidRPr="00F97CBE">
        <w:t xml:space="preserve">           </w:t>
      </w:r>
      <w:r w:rsidRPr="00F46763">
        <w:t>9</w:t>
      </w:r>
      <w:r w:rsidRPr="00F46763">
        <w:rPr>
          <w:vertAlign w:val="superscript"/>
        </w:rPr>
        <w:t>th</w:t>
      </w:r>
      <w:r w:rsidRPr="00F46763">
        <w:t xml:space="preserve"> Cir. – (Civil) </w:t>
      </w:r>
      <w:r w:rsidRPr="00F97CBE">
        <w:t>Chapter 17</w:t>
      </w:r>
    </w:p>
    <w:p w14:paraId="0AC3B3DE" w14:textId="77777777" w:rsidR="008C709B" w:rsidRPr="00F46763" w:rsidRDefault="008C709B" w:rsidP="008C709B">
      <w:pPr>
        <w:pStyle w:val="Level3"/>
        <w:numPr>
          <w:ilvl w:val="2"/>
          <w:numId w:val="3"/>
        </w:numPr>
        <w:ind w:left="2160" w:hanging="720"/>
      </w:pPr>
      <w:r w:rsidRPr="00F97CBE">
        <w:t xml:space="preserve">           11</w:t>
      </w:r>
      <w:r w:rsidRPr="00F97CBE">
        <w:rPr>
          <w:vertAlign w:val="superscript"/>
        </w:rPr>
        <w:t>th</w:t>
      </w:r>
      <w:r w:rsidRPr="00F97CBE">
        <w:t xml:space="preserve"> Cir. – </w:t>
      </w:r>
      <w:r w:rsidRPr="00F46763">
        <w:t xml:space="preserve">(Civil) </w:t>
      </w:r>
      <w:r w:rsidRPr="00F97CBE">
        <w:t>Chapter 9</w:t>
      </w:r>
    </w:p>
    <w:p w14:paraId="10D8130F" w14:textId="77777777" w:rsidR="008C709B" w:rsidRPr="00F46763" w:rsidRDefault="008C709B" w:rsidP="008C709B">
      <w:pPr>
        <w:pStyle w:val="Level3"/>
        <w:numPr>
          <w:ilvl w:val="2"/>
          <w:numId w:val="3"/>
        </w:numPr>
        <w:ind w:left="2160" w:hanging="720"/>
      </w:pPr>
      <w:r w:rsidRPr="00F46763">
        <w:tab/>
      </w:r>
      <w:r>
        <w:t>O’Malley et al.</w:t>
      </w:r>
      <w:r w:rsidRPr="00F46763">
        <w:t xml:space="preserve"> – Chapter 160</w:t>
      </w:r>
    </w:p>
    <w:p w14:paraId="4C5FDDE5" w14:textId="77777777" w:rsidR="008C709B" w:rsidRPr="00F46763" w:rsidRDefault="008C709B" w:rsidP="008C709B">
      <w:pPr>
        <w:pStyle w:val="Level3"/>
        <w:numPr>
          <w:ilvl w:val="2"/>
          <w:numId w:val="3"/>
        </w:numPr>
        <w:ind w:left="2160" w:hanging="720"/>
      </w:pPr>
      <w:r w:rsidRPr="00F46763">
        <w:tab/>
      </w:r>
      <w:r>
        <w:t>Sand et al.</w:t>
      </w:r>
      <w:r w:rsidRPr="00F46763">
        <w:t xml:space="preserve"> – Chapter 86B</w:t>
      </w:r>
    </w:p>
    <w:p w14:paraId="14D083EB" w14:textId="77777777" w:rsidR="008C709B" w:rsidRPr="00F46763" w:rsidRDefault="008C709B" w:rsidP="008C709B">
      <w:pPr>
        <w:widowControl w:val="0"/>
      </w:pPr>
    </w:p>
    <w:p w14:paraId="1E618D2A" w14:textId="77777777" w:rsidR="008C709B" w:rsidRPr="00F46763" w:rsidRDefault="008C709B" w:rsidP="008C709B">
      <w:pPr>
        <w:pStyle w:val="Level2"/>
        <w:numPr>
          <w:ilvl w:val="1"/>
          <w:numId w:val="3"/>
        </w:numPr>
        <w:ind w:left="1440" w:hanging="720"/>
      </w:pPr>
      <w:r w:rsidRPr="00F46763">
        <w:t>Patent</w:t>
      </w:r>
    </w:p>
    <w:p w14:paraId="1F713FFA" w14:textId="77777777" w:rsidR="008C709B" w:rsidRPr="00F46763" w:rsidRDefault="008C709B" w:rsidP="008C709B">
      <w:pPr>
        <w:widowControl w:val="0"/>
      </w:pPr>
    </w:p>
    <w:p w14:paraId="56B02ABE" w14:textId="77777777" w:rsidR="008C709B" w:rsidRPr="00F46763" w:rsidRDefault="008C709B" w:rsidP="008C709B">
      <w:pPr>
        <w:pStyle w:val="Level3"/>
        <w:numPr>
          <w:ilvl w:val="2"/>
          <w:numId w:val="3"/>
        </w:numPr>
        <w:ind w:left="2160" w:hanging="720"/>
      </w:pPr>
      <w:r w:rsidRPr="00F46763">
        <w:tab/>
        <w:t>7</w:t>
      </w:r>
      <w:r w:rsidRPr="00F46763">
        <w:rPr>
          <w:vertAlign w:val="superscript"/>
        </w:rPr>
        <w:t>th</w:t>
      </w:r>
      <w:r w:rsidRPr="00F46763">
        <w:t xml:space="preserve"> Circuit </w:t>
      </w:r>
      <w:r w:rsidRPr="00E30BCD">
        <w:t xml:space="preserve">– (Civil) Chapter 11 </w:t>
      </w:r>
    </w:p>
    <w:p w14:paraId="3F649B75" w14:textId="77777777" w:rsidR="008C709B" w:rsidRPr="00F46763" w:rsidRDefault="008C709B" w:rsidP="008C709B">
      <w:pPr>
        <w:pStyle w:val="Level3"/>
        <w:numPr>
          <w:ilvl w:val="2"/>
          <w:numId w:val="3"/>
        </w:numPr>
        <w:ind w:left="2160" w:hanging="720"/>
      </w:pPr>
      <w:r w:rsidRPr="00F46763">
        <w:tab/>
        <w:t>American Intellectual Property Law Association, Model Patent Jury Instructions</w:t>
      </w:r>
    </w:p>
    <w:p w14:paraId="11ACA894" w14:textId="77777777" w:rsidR="008C709B" w:rsidRPr="00F46763" w:rsidRDefault="008C709B" w:rsidP="008C709B">
      <w:pPr>
        <w:pStyle w:val="Level3"/>
        <w:numPr>
          <w:ilvl w:val="2"/>
          <w:numId w:val="3"/>
        </w:numPr>
        <w:ind w:left="2160" w:hanging="720"/>
      </w:pPr>
      <w:r w:rsidRPr="00F46763">
        <w:tab/>
        <w:t>ABA, Model Jury Instructions:  Patent Litigation</w:t>
      </w:r>
    </w:p>
    <w:p w14:paraId="27CBFDC6" w14:textId="77777777" w:rsidR="008C709B" w:rsidRPr="00F46763" w:rsidRDefault="008C709B" w:rsidP="008C709B">
      <w:pPr>
        <w:pStyle w:val="Level3"/>
        <w:numPr>
          <w:ilvl w:val="2"/>
          <w:numId w:val="3"/>
        </w:numPr>
        <w:ind w:left="2160" w:hanging="720"/>
      </w:pPr>
      <w:r w:rsidRPr="00F46763">
        <w:tab/>
        <w:t>Federal Circuit Bar Association</w:t>
      </w:r>
      <w:r>
        <w:t xml:space="preserve">, </w:t>
      </w:r>
      <w:r w:rsidRPr="00F46763">
        <w:t>Model Patent Jury Instructions</w:t>
      </w:r>
    </w:p>
    <w:p w14:paraId="57D35DC2" w14:textId="77777777" w:rsidR="008C709B" w:rsidRPr="00F46763" w:rsidRDefault="008C709B" w:rsidP="008C709B">
      <w:pPr>
        <w:pStyle w:val="Level3"/>
        <w:numPr>
          <w:ilvl w:val="2"/>
          <w:numId w:val="3"/>
        </w:numPr>
        <w:ind w:left="2160" w:hanging="720"/>
      </w:pPr>
      <w:r w:rsidRPr="00F46763">
        <w:tab/>
      </w:r>
      <w:r>
        <w:t>O’Malley et al.</w:t>
      </w:r>
      <w:r w:rsidRPr="00F46763">
        <w:t>:  Chapter 158</w:t>
      </w:r>
    </w:p>
    <w:p w14:paraId="62C0CA98" w14:textId="77777777" w:rsidR="008C709B" w:rsidRPr="00F46763" w:rsidRDefault="008C709B" w:rsidP="008C709B">
      <w:pPr>
        <w:pStyle w:val="Level3"/>
        <w:numPr>
          <w:ilvl w:val="2"/>
          <w:numId w:val="3"/>
        </w:numPr>
        <w:ind w:left="2160" w:hanging="720"/>
      </w:pPr>
      <w:r w:rsidRPr="00F46763">
        <w:tab/>
      </w:r>
      <w:r>
        <w:t>Sand et al.</w:t>
      </w:r>
      <w:r w:rsidRPr="00F46763">
        <w:t>:  Chapters 81 &amp; 86</w:t>
      </w:r>
    </w:p>
    <w:p w14:paraId="1929115F" w14:textId="77777777" w:rsidR="008C709B" w:rsidRPr="00F46763" w:rsidRDefault="008C709B" w:rsidP="008C709B">
      <w:pPr>
        <w:widowControl w:val="0"/>
      </w:pPr>
    </w:p>
    <w:p w14:paraId="578C2F6B" w14:textId="77777777" w:rsidR="008C709B" w:rsidRPr="00F46763" w:rsidRDefault="008C709B" w:rsidP="008C709B">
      <w:pPr>
        <w:pStyle w:val="Level2"/>
        <w:numPr>
          <w:ilvl w:val="1"/>
          <w:numId w:val="3"/>
        </w:numPr>
        <w:ind w:left="1440" w:hanging="720"/>
      </w:pPr>
      <w:r w:rsidRPr="00F46763">
        <w:t>Trademark</w:t>
      </w:r>
    </w:p>
    <w:p w14:paraId="380407C5" w14:textId="77777777" w:rsidR="008C709B" w:rsidRPr="00F46763" w:rsidRDefault="008C709B" w:rsidP="008C709B">
      <w:pPr>
        <w:widowControl w:val="0"/>
      </w:pPr>
    </w:p>
    <w:p w14:paraId="0DAAD9A0" w14:textId="77777777" w:rsidR="008C709B" w:rsidRPr="00F97CBE" w:rsidRDefault="008C709B" w:rsidP="008C709B">
      <w:pPr>
        <w:pStyle w:val="Level3"/>
        <w:numPr>
          <w:ilvl w:val="2"/>
          <w:numId w:val="3"/>
        </w:numPr>
        <w:ind w:left="2160" w:hanging="720"/>
      </w:pPr>
      <w:r w:rsidRPr="00F46763">
        <w:tab/>
      </w:r>
      <w:r w:rsidRPr="00F97CBE">
        <w:t>7</w:t>
      </w:r>
      <w:r w:rsidRPr="00F97CBE">
        <w:rPr>
          <w:vertAlign w:val="superscript"/>
        </w:rPr>
        <w:t>th</w:t>
      </w:r>
      <w:r w:rsidRPr="00F97CBE">
        <w:t xml:space="preserve"> Cir. – </w:t>
      </w:r>
      <w:r>
        <w:t xml:space="preserve">(Civil) </w:t>
      </w:r>
      <w:r w:rsidRPr="00F97CBE">
        <w:t>Chapter 13</w:t>
      </w:r>
    </w:p>
    <w:p w14:paraId="6E6B866B" w14:textId="77777777" w:rsidR="008C709B" w:rsidRPr="00F97CBE" w:rsidRDefault="008C709B" w:rsidP="008C709B">
      <w:pPr>
        <w:pStyle w:val="Level3"/>
        <w:numPr>
          <w:ilvl w:val="2"/>
          <w:numId w:val="3"/>
        </w:numPr>
        <w:ind w:left="2160" w:hanging="720"/>
      </w:pPr>
      <w:r w:rsidRPr="00F97CBE">
        <w:t xml:space="preserve">           </w:t>
      </w:r>
      <w:r w:rsidRPr="00F46763">
        <w:t>9</w:t>
      </w:r>
      <w:r w:rsidRPr="00F46763">
        <w:rPr>
          <w:vertAlign w:val="superscript"/>
        </w:rPr>
        <w:t>th</w:t>
      </w:r>
      <w:r w:rsidRPr="00F46763">
        <w:t xml:space="preserve"> Cir. – </w:t>
      </w:r>
      <w:r>
        <w:t xml:space="preserve">(Civil) </w:t>
      </w:r>
      <w:r w:rsidRPr="00F97CBE">
        <w:t>Chapter 15</w:t>
      </w:r>
    </w:p>
    <w:p w14:paraId="2E10B906" w14:textId="77777777" w:rsidR="008C709B" w:rsidRPr="00F46763" w:rsidRDefault="008C709B" w:rsidP="008C709B">
      <w:pPr>
        <w:pStyle w:val="Level3"/>
        <w:numPr>
          <w:ilvl w:val="2"/>
          <w:numId w:val="3"/>
        </w:numPr>
        <w:ind w:left="2160" w:hanging="720"/>
      </w:pPr>
      <w:r w:rsidRPr="00F97CBE">
        <w:t xml:space="preserve">           11</w:t>
      </w:r>
      <w:r w:rsidRPr="00F97CBE">
        <w:rPr>
          <w:vertAlign w:val="superscript"/>
        </w:rPr>
        <w:t>th</w:t>
      </w:r>
      <w:r w:rsidRPr="00F97CBE">
        <w:t xml:space="preserve"> Cir. – </w:t>
      </w:r>
      <w:r>
        <w:t xml:space="preserve">(Civil) </w:t>
      </w:r>
      <w:r w:rsidRPr="00F97CBE">
        <w:t xml:space="preserve">Chapter 10 </w:t>
      </w:r>
    </w:p>
    <w:p w14:paraId="5296E249" w14:textId="77777777" w:rsidR="008C709B" w:rsidRPr="00F46763" w:rsidRDefault="008C709B" w:rsidP="008C709B">
      <w:pPr>
        <w:pStyle w:val="Level3"/>
        <w:numPr>
          <w:ilvl w:val="2"/>
          <w:numId w:val="3"/>
        </w:numPr>
        <w:ind w:left="2160" w:hanging="720"/>
      </w:pPr>
      <w:r w:rsidRPr="00F46763">
        <w:tab/>
      </w:r>
      <w:r>
        <w:t>O’Malley et al.</w:t>
      </w:r>
      <w:r w:rsidRPr="00F46763">
        <w:t xml:space="preserve"> – Chapter 159</w:t>
      </w:r>
    </w:p>
    <w:p w14:paraId="0173F2D3" w14:textId="77777777" w:rsidR="008C709B" w:rsidRPr="00F46763" w:rsidRDefault="008C709B" w:rsidP="008C709B">
      <w:pPr>
        <w:pStyle w:val="Level3"/>
        <w:numPr>
          <w:ilvl w:val="2"/>
          <w:numId w:val="3"/>
        </w:numPr>
        <w:ind w:left="2160" w:hanging="720"/>
      </w:pPr>
      <w:r w:rsidRPr="00F46763">
        <w:tab/>
      </w:r>
      <w:r>
        <w:t>Sand et al.</w:t>
      </w:r>
      <w:r w:rsidRPr="00F46763">
        <w:t xml:space="preserve"> – Chapter 86A</w:t>
      </w:r>
    </w:p>
    <w:p w14:paraId="58373622" w14:textId="77777777" w:rsidR="008C709B" w:rsidRPr="00F46763" w:rsidRDefault="008C709B" w:rsidP="008C709B">
      <w:pPr>
        <w:widowControl w:val="0"/>
      </w:pPr>
    </w:p>
    <w:p w14:paraId="59249A02" w14:textId="77777777" w:rsidR="008C709B" w:rsidRPr="00F46763" w:rsidRDefault="008C709B" w:rsidP="008C709B">
      <w:pPr>
        <w:pStyle w:val="Level1"/>
        <w:numPr>
          <w:ilvl w:val="0"/>
          <w:numId w:val="3"/>
        </w:numPr>
        <w:ind w:left="720" w:hanging="720"/>
      </w:pPr>
      <w:r w:rsidRPr="00F46763">
        <w:t>Labor &amp; Employment</w:t>
      </w:r>
    </w:p>
    <w:p w14:paraId="6C3513FE" w14:textId="77777777" w:rsidR="008C709B" w:rsidRPr="00F46763" w:rsidRDefault="008C709B" w:rsidP="008C709B">
      <w:pPr>
        <w:widowControl w:val="0"/>
      </w:pPr>
    </w:p>
    <w:p w14:paraId="4B4CEC3C" w14:textId="77777777" w:rsidR="008C709B" w:rsidRPr="00F46763" w:rsidRDefault="008C709B" w:rsidP="008C709B">
      <w:pPr>
        <w:pStyle w:val="Level2"/>
        <w:numPr>
          <w:ilvl w:val="1"/>
          <w:numId w:val="3"/>
        </w:numPr>
        <w:ind w:left="1440" w:hanging="720"/>
      </w:pPr>
      <w:r w:rsidRPr="00F46763">
        <w:t>Employee’s Claims Against Employer and Union</w:t>
      </w:r>
    </w:p>
    <w:p w14:paraId="610FA877" w14:textId="77777777" w:rsidR="008C709B" w:rsidRPr="00F46763" w:rsidRDefault="008C709B" w:rsidP="008C709B">
      <w:pPr>
        <w:widowControl w:val="0"/>
      </w:pPr>
    </w:p>
    <w:p w14:paraId="30BEC1EF" w14:textId="77777777" w:rsidR="008C709B" w:rsidRPr="00F46763" w:rsidRDefault="008C709B" w:rsidP="008C709B">
      <w:pPr>
        <w:pStyle w:val="Level3"/>
        <w:numPr>
          <w:ilvl w:val="2"/>
          <w:numId w:val="3"/>
        </w:numPr>
        <w:ind w:left="2160" w:hanging="720"/>
      </w:pPr>
      <w:r w:rsidRPr="00F46763">
        <w:tab/>
        <w:t>9</w:t>
      </w:r>
      <w:r w:rsidRPr="00F46763">
        <w:rPr>
          <w:vertAlign w:val="superscript"/>
        </w:rPr>
        <w:t>th</w:t>
      </w:r>
      <w:r w:rsidRPr="00F46763">
        <w:t xml:space="preserve"> Cir. – </w:t>
      </w:r>
      <w:r w:rsidRPr="00E30BCD">
        <w:t xml:space="preserve">(Civil) </w:t>
      </w:r>
      <w:r w:rsidRPr="00F46763">
        <w:t>13.1 &amp; 13.2</w:t>
      </w:r>
    </w:p>
    <w:p w14:paraId="2122CC76" w14:textId="77777777" w:rsidR="008C709B" w:rsidRPr="00F46763" w:rsidRDefault="008C709B" w:rsidP="008C709B">
      <w:pPr>
        <w:pStyle w:val="Level3"/>
        <w:numPr>
          <w:ilvl w:val="2"/>
          <w:numId w:val="3"/>
        </w:numPr>
        <w:ind w:left="2160" w:hanging="720"/>
      </w:pPr>
      <w:r w:rsidRPr="00F46763">
        <w:tab/>
        <w:t>11</w:t>
      </w:r>
      <w:r w:rsidRPr="00F46763">
        <w:rPr>
          <w:vertAlign w:val="superscript"/>
        </w:rPr>
        <w:t>th</w:t>
      </w:r>
      <w:r w:rsidRPr="00F46763">
        <w:t xml:space="preserve"> Cir. – </w:t>
      </w:r>
      <w:r w:rsidRPr="00E30BCD">
        <w:t>(Civil)</w:t>
      </w:r>
      <w:r w:rsidRPr="00F46763">
        <w:t xml:space="preserve"> </w:t>
      </w:r>
      <w:r w:rsidRPr="00E30BCD">
        <w:t>4.17</w:t>
      </w:r>
    </w:p>
    <w:p w14:paraId="4F0A8E27" w14:textId="77777777" w:rsidR="008C709B" w:rsidRPr="002325A9" w:rsidRDefault="008C709B" w:rsidP="008C709B">
      <w:pPr>
        <w:pStyle w:val="Level3"/>
        <w:numPr>
          <w:ilvl w:val="2"/>
          <w:numId w:val="3"/>
        </w:numPr>
        <w:ind w:left="2160" w:hanging="720"/>
      </w:pPr>
      <w:r w:rsidRPr="00F46763">
        <w:tab/>
      </w:r>
      <w:r>
        <w:t>O’Malley et al.</w:t>
      </w:r>
      <w:r w:rsidRPr="002325A9">
        <w:t xml:space="preserve"> – 157.80 - 157.140</w:t>
      </w:r>
    </w:p>
    <w:p w14:paraId="62FC4C5A" w14:textId="77777777" w:rsidR="008C709B" w:rsidRPr="002325A9" w:rsidRDefault="008C709B" w:rsidP="008C709B">
      <w:pPr>
        <w:widowControl w:val="0"/>
      </w:pPr>
    </w:p>
    <w:p w14:paraId="0409FEE7" w14:textId="77777777" w:rsidR="008C709B" w:rsidRPr="002325A9" w:rsidRDefault="008C709B" w:rsidP="008C709B">
      <w:pPr>
        <w:pStyle w:val="Level2"/>
        <w:numPr>
          <w:ilvl w:val="1"/>
          <w:numId w:val="3"/>
        </w:numPr>
        <w:ind w:left="1440" w:hanging="720"/>
      </w:pPr>
      <w:r w:rsidRPr="002325A9">
        <w:t>Employer’s Claim against Union</w:t>
      </w:r>
    </w:p>
    <w:p w14:paraId="0E848E1B" w14:textId="77777777" w:rsidR="008C709B" w:rsidRPr="002325A9" w:rsidRDefault="008C709B" w:rsidP="008C709B">
      <w:pPr>
        <w:widowControl w:val="0"/>
      </w:pPr>
    </w:p>
    <w:p w14:paraId="0E4C5F67" w14:textId="77777777" w:rsidR="008C709B" w:rsidRPr="002325A9" w:rsidRDefault="008C709B" w:rsidP="008C709B">
      <w:pPr>
        <w:pStyle w:val="Level3"/>
        <w:numPr>
          <w:ilvl w:val="2"/>
          <w:numId w:val="3"/>
        </w:numPr>
        <w:ind w:left="2160" w:hanging="720"/>
      </w:pPr>
      <w:r w:rsidRPr="002325A9">
        <w:lastRenderedPageBreak/>
        <w:tab/>
      </w:r>
      <w:r>
        <w:t>O’Malley et al.</w:t>
      </w:r>
      <w:r w:rsidRPr="002325A9">
        <w:t xml:space="preserve"> – 157.01 - 157.71</w:t>
      </w:r>
    </w:p>
    <w:p w14:paraId="22F4B1BC" w14:textId="77777777" w:rsidR="008C709B" w:rsidRPr="002325A9" w:rsidRDefault="008C709B" w:rsidP="008C709B">
      <w:pPr>
        <w:widowControl w:val="0"/>
      </w:pPr>
    </w:p>
    <w:p w14:paraId="20533F6F" w14:textId="77777777" w:rsidR="008C709B" w:rsidRPr="002325A9" w:rsidRDefault="008C709B" w:rsidP="008C709B">
      <w:pPr>
        <w:pStyle w:val="Level2"/>
        <w:numPr>
          <w:ilvl w:val="1"/>
          <w:numId w:val="3"/>
        </w:numPr>
        <w:ind w:left="1440" w:hanging="720"/>
      </w:pPr>
      <w:r w:rsidRPr="002325A9">
        <w:t>Fair Labor Standards Act</w:t>
      </w:r>
    </w:p>
    <w:p w14:paraId="34B53967" w14:textId="77777777" w:rsidR="008C709B" w:rsidRPr="002325A9" w:rsidRDefault="008C709B" w:rsidP="008C709B">
      <w:pPr>
        <w:widowControl w:val="0"/>
      </w:pPr>
    </w:p>
    <w:p w14:paraId="2767E11D" w14:textId="77777777" w:rsidR="008C709B" w:rsidRPr="00F97CBE" w:rsidRDefault="008C709B" w:rsidP="008C709B">
      <w:pPr>
        <w:pStyle w:val="Level3"/>
        <w:numPr>
          <w:ilvl w:val="2"/>
          <w:numId w:val="3"/>
        </w:numPr>
        <w:ind w:left="2160" w:hanging="720"/>
      </w:pPr>
      <w:r w:rsidRPr="002325A9">
        <w:tab/>
        <w:t>5</w:t>
      </w:r>
      <w:r w:rsidRPr="002325A9">
        <w:rPr>
          <w:vertAlign w:val="superscript"/>
        </w:rPr>
        <w:t>th</w:t>
      </w:r>
      <w:r w:rsidRPr="002325A9">
        <w:t xml:space="preserve"> Cir. – </w:t>
      </w:r>
      <w:r w:rsidRPr="00E30BCD">
        <w:t xml:space="preserve">(Civil) </w:t>
      </w:r>
      <w:r w:rsidRPr="002325A9">
        <w:t>11.</w:t>
      </w:r>
      <w:r w:rsidRPr="00F97CBE">
        <w:t>24</w:t>
      </w:r>
    </w:p>
    <w:p w14:paraId="5733CDF4" w14:textId="77777777" w:rsidR="008C709B" w:rsidRPr="00F97CBE" w:rsidRDefault="008C709B" w:rsidP="008C709B">
      <w:pPr>
        <w:pStyle w:val="Level3"/>
        <w:numPr>
          <w:ilvl w:val="2"/>
          <w:numId w:val="3"/>
        </w:numPr>
        <w:ind w:left="2160" w:hanging="720"/>
      </w:pPr>
      <w:r w:rsidRPr="00F97CBE">
        <w:t xml:space="preserve">           8</w:t>
      </w:r>
      <w:r w:rsidRPr="00F97CBE">
        <w:rPr>
          <w:vertAlign w:val="superscript"/>
        </w:rPr>
        <w:t>th</w:t>
      </w:r>
      <w:r w:rsidRPr="00F97CBE">
        <w:t xml:space="preserve"> Cir. – (Civil) Chapter 16</w:t>
      </w:r>
    </w:p>
    <w:p w14:paraId="79710139" w14:textId="77777777" w:rsidR="008C709B" w:rsidRPr="002325A9" w:rsidRDefault="008C709B" w:rsidP="008C709B">
      <w:pPr>
        <w:pStyle w:val="Level3"/>
        <w:numPr>
          <w:ilvl w:val="2"/>
          <w:numId w:val="3"/>
        </w:numPr>
        <w:ind w:left="2160" w:hanging="720"/>
      </w:pPr>
      <w:r w:rsidRPr="002325A9">
        <w:tab/>
        <w:t>11</w:t>
      </w:r>
      <w:r w:rsidRPr="002325A9">
        <w:rPr>
          <w:vertAlign w:val="superscript"/>
        </w:rPr>
        <w:t>th</w:t>
      </w:r>
      <w:r w:rsidRPr="002325A9">
        <w:t xml:space="preserve"> Cir. – </w:t>
      </w:r>
      <w:r w:rsidRPr="00E30BCD">
        <w:t>(Civil) 4.14</w:t>
      </w:r>
    </w:p>
    <w:p w14:paraId="7F48E402" w14:textId="77777777" w:rsidR="008C709B" w:rsidRPr="00E30BCD" w:rsidRDefault="008C709B" w:rsidP="008C709B">
      <w:pPr>
        <w:pStyle w:val="Level3"/>
        <w:numPr>
          <w:ilvl w:val="2"/>
          <w:numId w:val="3"/>
        </w:numPr>
        <w:ind w:left="2160" w:hanging="720"/>
      </w:pPr>
      <w:r w:rsidRPr="002325A9">
        <w:tab/>
      </w:r>
      <w:r>
        <w:t>O’Malley et al.</w:t>
      </w:r>
      <w:r w:rsidRPr="002325A9">
        <w:t xml:space="preserve"> – Chapter 175</w:t>
      </w:r>
    </w:p>
    <w:p w14:paraId="2A602E1E" w14:textId="77777777" w:rsidR="008C709B" w:rsidRPr="002325A9" w:rsidRDefault="008C709B" w:rsidP="008C709B">
      <w:pPr>
        <w:pStyle w:val="Level3"/>
        <w:numPr>
          <w:ilvl w:val="2"/>
          <w:numId w:val="3"/>
        </w:numPr>
        <w:ind w:left="2160" w:hanging="720"/>
      </w:pPr>
      <w:r w:rsidRPr="00E30BCD">
        <w:t xml:space="preserve">           </w:t>
      </w:r>
      <w:r>
        <w:t>Sand et al.</w:t>
      </w:r>
      <w:r w:rsidRPr="00E30BCD">
        <w:t xml:space="preserve"> – Chapter 85</w:t>
      </w:r>
    </w:p>
    <w:p w14:paraId="46D60572" w14:textId="77777777" w:rsidR="008C709B" w:rsidRPr="002325A9" w:rsidRDefault="008C709B" w:rsidP="008C709B">
      <w:pPr>
        <w:widowControl w:val="0"/>
      </w:pPr>
    </w:p>
    <w:p w14:paraId="1B9BCA5F" w14:textId="77777777" w:rsidR="008C709B" w:rsidRPr="002325A9" w:rsidRDefault="008C709B" w:rsidP="008C709B">
      <w:pPr>
        <w:pStyle w:val="Level1"/>
        <w:numPr>
          <w:ilvl w:val="0"/>
          <w:numId w:val="3"/>
        </w:numPr>
        <w:ind w:left="720" w:hanging="720"/>
      </w:pPr>
      <w:r w:rsidRPr="002325A9">
        <w:t>Miscellaneous Statutory Actions</w:t>
      </w:r>
    </w:p>
    <w:p w14:paraId="42AF5DD4" w14:textId="77777777" w:rsidR="008C709B" w:rsidRPr="002325A9" w:rsidRDefault="008C709B" w:rsidP="008C709B">
      <w:pPr>
        <w:widowControl w:val="0"/>
      </w:pPr>
    </w:p>
    <w:p w14:paraId="5CAF5426" w14:textId="77777777" w:rsidR="008C709B" w:rsidRPr="002325A9" w:rsidRDefault="008C709B" w:rsidP="008C709B">
      <w:pPr>
        <w:pStyle w:val="Level2"/>
        <w:numPr>
          <w:ilvl w:val="1"/>
          <w:numId w:val="3"/>
        </w:numPr>
        <w:ind w:left="1440" w:hanging="720"/>
      </w:pPr>
      <w:r w:rsidRPr="002325A9">
        <w:t>Automobile Dealers Day-in-Court Act</w:t>
      </w:r>
    </w:p>
    <w:p w14:paraId="4D3C103E" w14:textId="77777777" w:rsidR="008C709B" w:rsidRPr="002325A9" w:rsidRDefault="008C709B" w:rsidP="008C709B">
      <w:pPr>
        <w:widowControl w:val="0"/>
      </w:pPr>
    </w:p>
    <w:p w14:paraId="1447FD95" w14:textId="77777777" w:rsidR="008C709B" w:rsidRPr="002325A9" w:rsidRDefault="008C709B" w:rsidP="008C709B">
      <w:pPr>
        <w:pStyle w:val="Level3"/>
        <w:numPr>
          <w:ilvl w:val="2"/>
          <w:numId w:val="3"/>
        </w:numPr>
        <w:ind w:left="2160" w:hanging="720"/>
      </w:pPr>
      <w:r w:rsidRPr="002325A9">
        <w:tab/>
        <w:t>5</w:t>
      </w:r>
      <w:r w:rsidRPr="002325A9">
        <w:rPr>
          <w:vertAlign w:val="superscript"/>
        </w:rPr>
        <w:t>th</w:t>
      </w:r>
      <w:r w:rsidRPr="002325A9">
        <w:t xml:space="preserve"> Cir. – </w:t>
      </w:r>
      <w:r>
        <w:t xml:space="preserve">(Civil) </w:t>
      </w:r>
      <w:r w:rsidRPr="002325A9">
        <w:t>13.1</w:t>
      </w:r>
    </w:p>
    <w:p w14:paraId="28D7F58D" w14:textId="77777777" w:rsidR="008C709B" w:rsidRPr="00E30BCD" w:rsidRDefault="008C709B" w:rsidP="008C709B">
      <w:pPr>
        <w:pStyle w:val="Level3"/>
        <w:numPr>
          <w:ilvl w:val="2"/>
          <w:numId w:val="3"/>
        </w:numPr>
        <w:ind w:left="2160" w:hanging="720"/>
      </w:pPr>
      <w:r w:rsidRPr="002325A9">
        <w:tab/>
      </w:r>
      <w:r>
        <w:t>O’Malley et al.</w:t>
      </w:r>
      <w:r w:rsidRPr="002325A9">
        <w:t xml:space="preserve"> – Chapter 151</w:t>
      </w:r>
    </w:p>
    <w:p w14:paraId="7FF3F371" w14:textId="77777777" w:rsidR="008C709B" w:rsidRPr="002325A9" w:rsidRDefault="008C709B" w:rsidP="008C709B">
      <w:pPr>
        <w:pStyle w:val="Level3"/>
        <w:numPr>
          <w:ilvl w:val="2"/>
          <w:numId w:val="3"/>
        </w:numPr>
        <w:ind w:left="2160" w:hanging="720"/>
      </w:pPr>
      <w:r w:rsidRPr="00E30BCD">
        <w:t xml:space="preserve">           </w:t>
      </w:r>
      <w:r>
        <w:t>Sand et al.</w:t>
      </w:r>
      <w:r w:rsidRPr="00E30BCD">
        <w:t xml:space="preserve"> – 93.02</w:t>
      </w:r>
    </w:p>
    <w:p w14:paraId="4CCF325B" w14:textId="77777777" w:rsidR="008C709B" w:rsidRPr="002325A9" w:rsidRDefault="008C709B" w:rsidP="008C709B">
      <w:pPr>
        <w:widowControl w:val="0"/>
      </w:pPr>
    </w:p>
    <w:p w14:paraId="43CBB416" w14:textId="77777777" w:rsidR="008C709B" w:rsidRPr="002325A9" w:rsidRDefault="008C709B" w:rsidP="008C709B">
      <w:pPr>
        <w:pStyle w:val="Level2"/>
        <w:numPr>
          <w:ilvl w:val="1"/>
          <w:numId w:val="3"/>
        </w:numPr>
        <w:ind w:left="1440" w:hanging="720"/>
      </w:pPr>
      <w:r w:rsidRPr="002325A9">
        <w:t xml:space="preserve">Emergency Medical Treatment </w:t>
      </w:r>
      <w:proofErr w:type="gramStart"/>
      <w:r w:rsidRPr="002325A9">
        <w:t>And</w:t>
      </w:r>
      <w:proofErr w:type="gramEnd"/>
      <w:r w:rsidRPr="002325A9">
        <w:t xml:space="preserve"> Active Labor Act</w:t>
      </w:r>
    </w:p>
    <w:p w14:paraId="78C88076" w14:textId="77777777" w:rsidR="008C709B" w:rsidRPr="002325A9" w:rsidRDefault="008C709B" w:rsidP="008C709B">
      <w:pPr>
        <w:widowControl w:val="0"/>
      </w:pPr>
    </w:p>
    <w:p w14:paraId="3EF53238" w14:textId="77777777" w:rsidR="008C709B" w:rsidRPr="002325A9" w:rsidRDefault="008C709B" w:rsidP="008C709B">
      <w:pPr>
        <w:pStyle w:val="Level3"/>
        <w:numPr>
          <w:ilvl w:val="2"/>
          <w:numId w:val="3"/>
        </w:numPr>
        <w:ind w:left="2160" w:hanging="720"/>
      </w:pPr>
      <w:r w:rsidRPr="002325A9">
        <w:tab/>
      </w:r>
      <w:r>
        <w:t>O’Malley et al.</w:t>
      </w:r>
      <w:r w:rsidRPr="002325A9">
        <w:t xml:space="preserve"> – Chapter 176</w:t>
      </w:r>
    </w:p>
    <w:p w14:paraId="5F9451DA" w14:textId="77777777" w:rsidR="008C709B" w:rsidRPr="002325A9" w:rsidRDefault="008C709B" w:rsidP="008C709B">
      <w:pPr>
        <w:widowControl w:val="0"/>
      </w:pPr>
    </w:p>
    <w:p w14:paraId="58150B49" w14:textId="77777777" w:rsidR="008C709B" w:rsidRPr="002325A9" w:rsidRDefault="008C709B" w:rsidP="008C709B">
      <w:pPr>
        <w:pStyle w:val="Level2"/>
        <w:numPr>
          <w:ilvl w:val="1"/>
          <w:numId w:val="3"/>
        </w:numPr>
        <w:ind w:left="1440" w:hanging="720"/>
      </w:pPr>
      <w:r w:rsidRPr="002325A9">
        <w:t>Fair Credit Reporting Act</w:t>
      </w:r>
    </w:p>
    <w:p w14:paraId="3A5EC95C" w14:textId="77777777" w:rsidR="008C709B" w:rsidRPr="002325A9" w:rsidRDefault="008C709B" w:rsidP="008C709B">
      <w:pPr>
        <w:widowControl w:val="0"/>
        <w:jc w:val="center"/>
      </w:pPr>
    </w:p>
    <w:p w14:paraId="615FA018" w14:textId="77777777" w:rsidR="008C709B" w:rsidRPr="002325A9" w:rsidRDefault="008C709B" w:rsidP="008C709B">
      <w:pPr>
        <w:pStyle w:val="Level3"/>
        <w:numPr>
          <w:ilvl w:val="2"/>
          <w:numId w:val="3"/>
        </w:numPr>
        <w:ind w:left="2160" w:hanging="720"/>
      </w:pPr>
      <w:r w:rsidRPr="002325A9">
        <w:tab/>
      </w:r>
      <w:r>
        <w:t>O’Malley et al.</w:t>
      </w:r>
      <w:r w:rsidRPr="002325A9">
        <w:t xml:space="preserve"> – Chapter 153</w:t>
      </w:r>
    </w:p>
    <w:p w14:paraId="2C8D921C" w14:textId="77777777" w:rsidR="008C709B" w:rsidRPr="002325A9" w:rsidRDefault="008C709B" w:rsidP="008C709B">
      <w:pPr>
        <w:widowControl w:val="0"/>
      </w:pPr>
    </w:p>
    <w:p w14:paraId="4E2B0A65" w14:textId="77777777" w:rsidR="008C709B" w:rsidRPr="002325A9" w:rsidRDefault="008C709B" w:rsidP="008C709B">
      <w:pPr>
        <w:pStyle w:val="Level2"/>
        <w:numPr>
          <w:ilvl w:val="1"/>
          <w:numId w:val="3"/>
        </w:numPr>
        <w:ind w:left="1440" w:hanging="720"/>
      </w:pPr>
      <w:r w:rsidRPr="002325A9">
        <w:t>False Claims Act</w:t>
      </w:r>
    </w:p>
    <w:p w14:paraId="643AB6CE" w14:textId="77777777" w:rsidR="008C709B" w:rsidRPr="002325A9" w:rsidRDefault="008C709B" w:rsidP="008C709B">
      <w:pPr>
        <w:widowControl w:val="0"/>
      </w:pPr>
    </w:p>
    <w:p w14:paraId="3B83EF2D" w14:textId="77777777" w:rsidR="008C709B" w:rsidRPr="002325A9" w:rsidRDefault="008C709B" w:rsidP="008C709B">
      <w:pPr>
        <w:pStyle w:val="Level3"/>
        <w:numPr>
          <w:ilvl w:val="2"/>
          <w:numId w:val="3"/>
        </w:numPr>
        <w:ind w:left="2160" w:hanging="720"/>
      </w:pPr>
      <w:r w:rsidRPr="002325A9">
        <w:tab/>
      </w:r>
      <w:r>
        <w:t>O’Malley et al.</w:t>
      </w:r>
      <w:r w:rsidRPr="002325A9">
        <w:t xml:space="preserve"> – Chapter 178</w:t>
      </w:r>
    </w:p>
    <w:p w14:paraId="4F7B723B" w14:textId="77777777" w:rsidR="008C709B" w:rsidRPr="002325A9" w:rsidRDefault="008C709B" w:rsidP="008C709B">
      <w:pPr>
        <w:widowControl w:val="0"/>
      </w:pPr>
    </w:p>
    <w:p w14:paraId="4DDA15F4" w14:textId="77777777" w:rsidR="008C709B" w:rsidRPr="002325A9" w:rsidRDefault="008C709B" w:rsidP="008C709B">
      <w:pPr>
        <w:pStyle w:val="Level2"/>
        <w:numPr>
          <w:ilvl w:val="1"/>
          <w:numId w:val="3"/>
        </w:numPr>
        <w:ind w:left="1440" w:hanging="720"/>
      </w:pPr>
      <w:r w:rsidRPr="002325A9">
        <w:t>Interstate Land Sales Full Disclosure Act</w:t>
      </w:r>
    </w:p>
    <w:p w14:paraId="42890749" w14:textId="77777777" w:rsidR="008C709B" w:rsidRPr="002325A9" w:rsidRDefault="008C709B" w:rsidP="008C709B">
      <w:pPr>
        <w:widowControl w:val="0"/>
      </w:pPr>
    </w:p>
    <w:p w14:paraId="1DE9469A" w14:textId="77777777" w:rsidR="008C709B" w:rsidRPr="002325A9" w:rsidRDefault="008C709B" w:rsidP="008C709B">
      <w:pPr>
        <w:pStyle w:val="Level3"/>
        <w:numPr>
          <w:ilvl w:val="2"/>
          <w:numId w:val="3"/>
        </w:numPr>
        <w:ind w:left="2160" w:hanging="720"/>
      </w:pPr>
      <w:r w:rsidRPr="002325A9">
        <w:tab/>
        <w:t>5</w:t>
      </w:r>
      <w:r w:rsidRPr="002325A9">
        <w:rPr>
          <w:vertAlign w:val="superscript"/>
        </w:rPr>
        <w:t>th</w:t>
      </w:r>
      <w:r w:rsidRPr="002325A9">
        <w:t xml:space="preserve"> Cir. – </w:t>
      </w:r>
      <w:r>
        <w:t xml:space="preserve">(Civil) </w:t>
      </w:r>
      <w:r w:rsidRPr="002325A9">
        <w:t>13.4</w:t>
      </w:r>
    </w:p>
    <w:p w14:paraId="19463593" w14:textId="77777777" w:rsidR="008C709B" w:rsidRPr="002325A9" w:rsidRDefault="008C709B" w:rsidP="008C709B">
      <w:pPr>
        <w:widowControl w:val="0"/>
      </w:pPr>
    </w:p>
    <w:p w14:paraId="358201A6" w14:textId="77777777" w:rsidR="008C709B" w:rsidRPr="002325A9" w:rsidRDefault="008C709B" w:rsidP="008C709B">
      <w:pPr>
        <w:pStyle w:val="Level2"/>
        <w:numPr>
          <w:ilvl w:val="1"/>
          <w:numId w:val="3"/>
        </w:numPr>
        <w:ind w:left="1440" w:hanging="720"/>
      </w:pPr>
      <w:r w:rsidRPr="002325A9">
        <w:t>Odometer Fraud</w:t>
      </w:r>
    </w:p>
    <w:p w14:paraId="57860E73" w14:textId="77777777" w:rsidR="008C709B" w:rsidRPr="002325A9" w:rsidRDefault="008C709B" w:rsidP="008C709B">
      <w:pPr>
        <w:widowControl w:val="0"/>
      </w:pPr>
    </w:p>
    <w:p w14:paraId="4CE5471D" w14:textId="77777777" w:rsidR="008C709B" w:rsidRPr="00611606" w:rsidRDefault="008C709B" w:rsidP="008C709B">
      <w:pPr>
        <w:pStyle w:val="Level3"/>
        <w:numPr>
          <w:ilvl w:val="2"/>
          <w:numId w:val="3"/>
        </w:numPr>
        <w:ind w:left="2160" w:hanging="720"/>
      </w:pPr>
      <w:r w:rsidRPr="002325A9">
        <w:tab/>
      </w:r>
      <w:r w:rsidRPr="00611606">
        <w:t>5</w:t>
      </w:r>
      <w:r w:rsidRPr="00611606">
        <w:rPr>
          <w:vertAlign w:val="superscript"/>
        </w:rPr>
        <w:t>th</w:t>
      </w:r>
      <w:r w:rsidRPr="00611606">
        <w:t xml:space="preserve"> Cir. – </w:t>
      </w:r>
      <w:r>
        <w:t xml:space="preserve">(Civil) </w:t>
      </w:r>
      <w:r w:rsidRPr="00611606">
        <w:t>13.2</w:t>
      </w:r>
    </w:p>
    <w:p w14:paraId="12E60E9C" w14:textId="77777777" w:rsidR="008C709B" w:rsidRPr="00611606" w:rsidRDefault="008C709B" w:rsidP="008C709B">
      <w:pPr>
        <w:pStyle w:val="Level3"/>
        <w:numPr>
          <w:ilvl w:val="2"/>
          <w:numId w:val="3"/>
        </w:numPr>
        <w:ind w:left="2160" w:hanging="720"/>
      </w:pPr>
      <w:r w:rsidRPr="00611606">
        <w:tab/>
        <w:t>8</w:t>
      </w:r>
      <w:r w:rsidRPr="00611606">
        <w:rPr>
          <w:vertAlign w:val="superscript"/>
        </w:rPr>
        <w:t>th</w:t>
      </w:r>
      <w:r w:rsidRPr="00611606">
        <w:t xml:space="preserve"> Cir. – </w:t>
      </w:r>
      <w:r>
        <w:t xml:space="preserve">(Civil) </w:t>
      </w:r>
      <w:r w:rsidRPr="00E30BCD">
        <w:t>Chapter 1</w:t>
      </w:r>
      <w:r>
        <w:t>9</w:t>
      </w:r>
    </w:p>
    <w:p w14:paraId="1ECB3FCE" w14:textId="77777777" w:rsidR="008C709B" w:rsidRPr="00611606" w:rsidRDefault="008C709B" w:rsidP="008C709B">
      <w:pPr>
        <w:pStyle w:val="Level3"/>
        <w:numPr>
          <w:ilvl w:val="2"/>
          <w:numId w:val="3"/>
        </w:numPr>
        <w:ind w:left="2160" w:hanging="720"/>
      </w:pPr>
      <w:r w:rsidRPr="00611606">
        <w:tab/>
      </w:r>
      <w:r>
        <w:t>Sand et al.</w:t>
      </w:r>
      <w:r w:rsidRPr="00E30BCD">
        <w:t xml:space="preserve"> – Chapter 93</w:t>
      </w:r>
    </w:p>
    <w:p w14:paraId="765B8019" w14:textId="77777777" w:rsidR="008C709B" w:rsidRPr="00611606" w:rsidRDefault="008C709B" w:rsidP="008C709B">
      <w:pPr>
        <w:widowControl w:val="0"/>
      </w:pPr>
    </w:p>
    <w:p w14:paraId="2F4E3D1D" w14:textId="77777777" w:rsidR="008C709B" w:rsidRPr="00611606" w:rsidRDefault="008C709B" w:rsidP="008C709B">
      <w:pPr>
        <w:pStyle w:val="Level2"/>
        <w:numPr>
          <w:ilvl w:val="1"/>
          <w:numId w:val="3"/>
        </w:numPr>
        <w:ind w:left="1440" w:hanging="720"/>
      </w:pPr>
      <w:r w:rsidRPr="00611606">
        <w:t>Petroleum Marketing Practices Act</w:t>
      </w:r>
    </w:p>
    <w:p w14:paraId="678B4917" w14:textId="77777777" w:rsidR="008C709B" w:rsidRPr="00611606" w:rsidRDefault="008C709B" w:rsidP="008C709B">
      <w:pPr>
        <w:widowControl w:val="0"/>
      </w:pPr>
    </w:p>
    <w:p w14:paraId="657FE31A" w14:textId="77777777" w:rsidR="008C709B" w:rsidRPr="00611606" w:rsidRDefault="008C709B" w:rsidP="008C709B">
      <w:pPr>
        <w:pStyle w:val="Level3"/>
        <w:numPr>
          <w:ilvl w:val="2"/>
          <w:numId w:val="3"/>
        </w:numPr>
        <w:ind w:left="2160" w:hanging="720"/>
      </w:pPr>
      <w:r w:rsidRPr="00611606">
        <w:tab/>
      </w:r>
      <w:r>
        <w:t>O’Malley et al.</w:t>
      </w:r>
      <w:r w:rsidRPr="00611606">
        <w:t xml:space="preserve"> – Chapter 152</w:t>
      </w:r>
    </w:p>
    <w:p w14:paraId="76383DED" w14:textId="77777777" w:rsidR="008C709B" w:rsidRPr="00611606" w:rsidRDefault="008C709B" w:rsidP="008C709B">
      <w:pPr>
        <w:widowControl w:val="0"/>
      </w:pPr>
    </w:p>
    <w:p w14:paraId="66AC9300" w14:textId="77777777" w:rsidR="008C709B" w:rsidRPr="00611606" w:rsidRDefault="008C709B" w:rsidP="008C709B">
      <w:pPr>
        <w:pStyle w:val="Level1"/>
        <w:numPr>
          <w:ilvl w:val="0"/>
          <w:numId w:val="3"/>
        </w:numPr>
        <w:ind w:left="720" w:hanging="720"/>
      </w:pPr>
      <w:r w:rsidRPr="00611606">
        <w:t>Party Status</w:t>
      </w:r>
    </w:p>
    <w:p w14:paraId="0590420B" w14:textId="77777777" w:rsidR="008C709B" w:rsidRPr="00611606" w:rsidRDefault="008C709B" w:rsidP="008C709B">
      <w:pPr>
        <w:widowControl w:val="0"/>
      </w:pPr>
    </w:p>
    <w:p w14:paraId="0A4247B6" w14:textId="77777777" w:rsidR="008C709B" w:rsidRPr="00611606" w:rsidRDefault="008C709B" w:rsidP="008C709B">
      <w:pPr>
        <w:pStyle w:val="Level2"/>
        <w:numPr>
          <w:ilvl w:val="1"/>
          <w:numId w:val="3"/>
        </w:numPr>
        <w:ind w:left="1440" w:hanging="720"/>
      </w:pPr>
      <w:r w:rsidRPr="00611606">
        <w:t>All Persons Equal Before the Law</w:t>
      </w:r>
    </w:p>
    <w:p w14:paraId="2BC5CEEF" w14:textId="77777777" w:rsidR="008C709B" w:rsidRPr="00611606" w:rsidRDefault="008C709B" w:rsidP="008C709B">
      <w:pPr>
        <w:widowControl w:val="0"/>
      </w:pPr>
    </w:p>
    <w:p w14:paraId="5EA07B0B" w14:textId="77777777" w:rsidR="008C709B" w:rsidRPr="00F97CBE" w:rsidRDefault="008C709B" w:rsidP="008C709B">
      <w:pPr>
        <w:pStyle w:val="Level3"/>
        <w:numPr>
          <w:ilvl w:val="2"/>
          <w:numId w:val="3"/>
        </w:numPr>
        <w:ind w:left="2160" w:hanging="720"/>
      </w:pPr>
      <w:r w:rsidRPr="00611606">
        <w:tab/>
      </w:r>
      <w:r w:rsidRPr="00F97CBE">
        <w:t>7</w:t>
      </w:r>
      <w:r w:rsidRPr="00F97CBE">
        <w:rPr>
          <w:vertAlign w:val="superscript"/>
        </w:rPr>
        <w:t>th</w:t>
      </w:r>
      <w:r w:rsidRPr="00F97CBE">
        <w:t xml:space="preserve"> Cir. – (Civil) 1.03</w:t>
      </w:r>
    </w:p>
    <w:p w14:paraId="4D9D3521" w14:textId="77777777" w:rsidR="008C709B" w:rsidRPr="007C76CD" w:rsidRDefault="008C709B" w:rsidP="008C709B">
      <w:pPr>
        <w:pStyle w:val="Level3"/>
        <w:numPr>
          <w:ilvl w:val="2"/>
          <w:numId w:val="3"/>
        </w:numPr>
        <w:ind w:left="2160" w:hanging="720"/>
      </w:pPr>
      <w:r w:rsidRPr="00F97CBE">
        <w:t xml:space="preserve">           </w:t>
      </w:r>
      <w:r>
        <w:t>O’Malley et al.</w:t>
      </w:r>
      <w:r w:rsidRPr="007C76CD">
        <w:t xml:space="preserve"> – 103.11 &amp; 103.12</w:t>
      </w:r>
    </w:p>
    <w:p w14:paraId="230C0E8E" w14:textId="77777777" w:rsidR="008C709B" w:rsidRPr="007C76CD" w:rsidRDefault="008C709B" w:rsidP="008C709B">
      <w:pPr>
        <w:widowControl w:val="0"/>
      </w:pPr>
    </w:p>
    <w:p w14:paraId="20970FB7" w14:textId="77777777" w:rsidR="008C709B" w:rsidRPr="007C76CD" w:rsidRDefault="008C709B" w:rsidP="008C709B">
      <w:pPr>
        <w:pStyle w:val="Level2"/>
        <w:numPr>
          <w:ilvl w:val="1"/>
          <w:numId w:val="3"/>
        </w:numPr>
        <w:ind w:left="1440" w:hanging="720"/>
      </w:pPr>
      <w:r w:rsidRPr="007C76CD">
        <w:t>Corporation as Party</w:t>
      </w:r>
    </w:p>
    <w:p w14:paraId="5E42A6D0" w14:textId="77777777" w:rsidR="008C709B" w:rsidRPr="007C76CD" w:rsidRDefault="008C709B" w:rsidP="008C709B">
      <w:pPr>
        <w:widowControl w:val="0"/>
      </w:pPr>
    </w:p>
    <w:p w14:paraId="3E065068" w14:textId="77777777" w:rsidR="008C709B" w:rsidRPr="00F97CBE" w:rsidRDefault="008C709B" w:rsidP="008C709B">
      <w:pPr>
        <w:pStyle w:val="Level3"/>
        <w:numPr>
          <w:ilvl w:val="2"/>
          <w:numId w:val="3"/>
        </w:numPr>
        <w:ind w:left="2160" w:hanging="720"/>
      </w:pPr>
      <w:r w:rsidRPr="007C76CD">
        <w:tab/>
        <w:t>5</w:t>
      </w:r>
      <w:r w:rsidRPr="007C76CD">
        <w:rPr>
          <w:vertAlign w:val="superscript"/>
        </w:rPr>
        <w:t>th</w:t>
      </w:r>
      <w:r w:rsidRPr="007C76CD">
        <w:t xml:space="preserve"> Cir. – </w:t>
      </w:r>
      <w:r w:rsidRPr="00E30BCD">
        <w:t xml:space="preserve">(Civil) </w:t>
      </w:r>
      <w:r w:rsidRPr="007C76CD">
        <w:t>2.1</w:t>
      </w:r>
      <w:r w:rsidRPr="00F97CBE">
        <w:t>6</w:t>
      </w:r>
    </w:p>
    <w:p w14:paraId="13476D44" w14:textId="77777777" w:rsidR="008C709B" w:rsidRPr="00F97CBE" w:rsidRDefault="008C709B" w:rsidP="008C709B">
      <w:pPr>
        <w:pStyle w:val="Level3"/>
        <w:numPr>
          <w:ilvl w:val="2"/>
          <w:numId w:val="3"/>
        </w:numPr>
        <w:ind w:left="2160" w:hanging="720"/>
      </w:pPr>
      <w:r w:rsidRPr="00F97CBE">
        <w:t xml:space="preserve">           7</w:t>
      </w:r>
      <w:r w:rsidRPr="00F97CBE">
        <w:rPr>
          <w:vertAlign w:val="superscript"/>
        </w:rPr>
        <w:t>th</w:t>
      </w:r>
      <w:r w:rsidRPr="00F97CBE">
        <w:t xml:space="preserve"> Cir. – (Civil) 1.03</w:t>
      </w:r>
    </w:p>
    <w:p w14:paraId="3637881F" w14:textId="77777777" w:rsidR="008C709B" w:rsidRPr="007C76CD" w:rsidRDefault="008C709B" w:rsidP="008C709B">
      <w:pPr>
        <w:pStyle w:val="Level3"/>
        <w:numPr>
          <w:ilvl w:val="2"/>
          <w:numId w:val="3"/>
        </w:numPr>
        <w:ind w:left="2160" w:hanging="720"/>
      </w:pPr>
      <w:r w:rsidRPr="00F97CBE">
        <w:t xml:space="preserve">           9</w:t>
      </w:r>
      <w:r w:rsidRPr="00F97CBE">
        <w:rPr>
          <w:vertAlign w:val="superscript"/>
        </w:rPr>
        <w:t>th</w:t>
      </w:r>
      <w:r w:rsidRPr="00F97CBE">
        <w:t xml:space="preserve"> Cir. – (Civil) 4.1 </w:t>
      </w:r>
    </w:p>
    <w:p w14:paraId="0B6DCC81" w14:textId="77777777" w:rsidR="008C709B" w:rsidRPr="007C76CD" w:rsidRDefault="008C709B" w:rsidP="008C709B">
      <w:pPr>
        <w:pStyle w:val="Level3"/>
        <w:numPr>
          <w:ilvl w:val="2"/>
          <w:numId w:val="3"/>
        </w:numPr>
        <w:ind w:left="2160" w:hanging="720"/>
      </w:pPr>
      <w:r w:rsidRPr="007C76CD">
        <w:tab/>
        <w:t>11</w:t>
      </w:r>
      <w:r w:rsidRPr="007C76CD">
        <w:rPr>
          <w:vertAlign w:val="superscript"/>
        </w:rPr>
        <w:t>th</w:t>
      </w:r>
      <w:r w:rsidRPr="007C76CD">
        <w:t xml:space="preserve"> Cir. – </w:t>
      </w:r>
      <w:r w:rsidRPr="00E30BCD">
        <w:t>(Civil) 3.2.2</w:t>
      </w:r>
    </w:p>
    <w:p w14:paraId="0E4B3008" w14:textId="77777777" w:rsidR="008C709B" w:rsidRPr="007C76CD" w:rsidRDefault="008C709B" w:rsidP="008C709B">
      <w:pPr>
        <w:pStyle w:val="Level3"/>
        <w:numPr>
          <w:ilvl w:val="2"/>
          <w:numId w:val="3"/>
        </w:numPr>
        <w:ind w:left="2160" w:hanging="720"/>
      </w:pPr>
      <w:r w:rsidRPr="007C76CD">
        <w:tab/>
      </w:r>
      <w:r>
        <w:t>Sand et al.</w:t>
      </w:r>
      <w:r w:rsidRPr="007C76CD">
        <w:t xml:space="preserve"> – </w:t>
      </w:r>
      <w:r w:rsidRPr="00E30BCD">
        <w:t>72.01 (</w:t>
      </w:r>
      <w:r w:rsidRPr="007C76CD">
        <w:t>72-1</w:t>
      </w:r>
      <w:r w:rsidRPr="00E30BCD">
        <w:t>)</w:t>
      </w:r>
    </w:p>
    <w:p w14:paraId="757E5B19" w14:textId="77777777" w:rsidR="008C709B" w:rsidRPr="007C76CD" w:rsidRDefault="008C709B" w:rsidP="008C709B">
      <w:pPr>
        <w:pStyle w:val="Level3"/>
        <w:numPr>
          <w:ilvl w:val="2"/>
          <w:numId w:val="3"/>
        </w:numPr>
        <w:ind w:left="2160" w:hanging="720"/>
      </w:pPr>
      <w:r w:rsidRPr="007C76CD">
        <w:tab/>
      </w:r>
      <w:r>
        <w:t>O’Malley et al.</w:t>
      </w:r>
      <w:r w:rsidRPr="007C76CD">
        <w:t xml:space="preserve"> – 103.12</w:t>
      </w:r>
    </w:p>
    <w:p w14:paraId="0B79D721" w14:textId="77777777" w:rsidR="008C709B" w:rsidRPr="007C76CD" w:rsidRDefault="008C709B" w:rsidP="008C709B">
      <w:pPr>
        <w:widowControl w:val="0"/>
      </w:pPr>
    </w:p>
    <w:p w14:paraId="5C3EC901" w14:textId="77777777" w:rsidR="008C709B" w:rsidRPr="007C76CD" w:rsidRDefault="008C709B" w:rsidP="008C709B">
      <w:pPr>
        <w:pStyle w:val="Level2"/>
        <w:numPr>
          <w:ilvl w:val="1"/>
          <w:numId w:val="3"/>
        </w:numPr>
        <w:ind w:left="1440" w:hanging="720"/>
      </w:pPr>
      <w:r w:rsidRPr="007C76CD">
        <w:t>Government as Party</w:t>
      </w:r>
    </w:p>
    <w:p w14:paraId="6FB21828" w14:textId="77777777" w:rsidR="008C709B" w:rsidRPr="007C76CD" w:rsidRDefault="008C709B" w:rsidP="008C709B">
      <w:pPr>
        <w:widowControl w:val="0"/>
      </w:pPr>
    </w:p>
    <w:p w14:paraId="1E55ACD8" w14:textId="77777777" w:rsidR="008C709B" w:rsidRPr="007C76CD" w:rsidRDefault="008C709B" w:rsidP="008C709B">
      <w:pPr>
        <w:pStyle w:val="Level3"/>
        <w:numPr>
          <w:ilvl w:val="2"/>
          <w:numId w:val="3"/>
        </w:numPr>
        <w:ind w:left="2160" w:hanging="720"/>
      </w:pPr>
      <w:r w:rsidRPr="007C76CD">
        <w:tab/>
        <w:t>11</w:t>
      </w:r>
      <w:r w:rsidRPr="007C76CD">
        <w:rPr>
          <w:vertAlign w:val="superscript"/>
        </w:rPr>
        <w:t>th</w:t>
      </w:r>
      <w:r w:rsidRPr="007C76CD">
        <w:t xml:space="preserve"> Cir. – </w:t>
      </w:r>
      <w:r>
        <w:t xml:space="preserve">(Civil) </w:t>
      </w:r>
      <w:r w:rsidRPr="00F97CBE">
        <w:t>3.</w:t>
      </w:r>
      <w:r w:rsidRPr="007C76CD">
        <w:t>2.3</w:t>
      </w:r>
    </w:p>
    <w:p w14:paraId="57D4AD1D" w14:textId="77777777" w:rsidR="008C709B" w:rsidRPr="00F97CBE" w:rsidRDefault="008C709B" w:rsidP="008C709B">
      <w:pPr>
        <w:widowControl w:val="0"/>
        <w:rPr>
          <w:highlight w:val="yellow"/>
        </w:rPr>
      </w:pPr>
    </w:p>
    <w:p w14:paraId="150218CA" w14:textId="77777777" w:rsidR="008C709B" w:rsidRPr="00537274" w:rsidRDefault="008C709B" w:rsidP="008C709B">
      <w:pPr>
        <w:pStyle w:val="Level2"/>
        <w:numPr>
          <w:ilvl w:val="1"/>
          <w:numId w:val="3"/>
        </w:numPr>
        <w:ind w:left="1440" w:hanging="720"/>
      </w:pPr>
      <w:r w:rsidRPr="00537274">
        <w:t>Multiple Parties</w:t>
      </w:r>
    </w:p>
    <w:p w14:paraId="0C7DBC67" w14:textId="77777777" w:rsidR="008C709B" w:rsidRPr="00537274" w:rsidRDefault="008C709B" w:rsidP="008C709B">
      <w:pPr>
        <w:widowControl w:val="0"/>
      </w:pPr>
    </w:p>
    <w:p w14:paraId="4EB165AD" w14:textId="77777777" w:rsidR="008C709B" w:rsidRPr="00537274" w:rsidRDefault="008C709B" w:rsidP="008C709B">
      <w:pPr>
        <w:pStyle w:val="Level3"/>
        <w:numPr>
          <w:ilvl w:val="2"/>
          <w:numId w:val="3"/>
        </w:numPr>
        <w:ind w:left="2160" w:hanging="720"/>
      </w:pPr>
      <w:r w:rsidRPr="00537274">
        <w:tab/>
        <w:t>5</w:t>
      </w:r>
      <w:r w:rsidRPr="00537274">
        <w:rPr>
          <w:vertAlign w:val="superscript"/>
        </w:rPr>
        <w:t>th</w:t>
      </w:r>
      <w:r w:rsidRPr="00537274">
        <w:t xml:space="preserve"> Cir. – </w:t>
      </w:r>
      <w:r w:rsidRPr="00E30BCD">
        <w:t>(Criminal) 1.22 – 1.23</w:t>
      </w:r>
    </w:p>
    <w:p w14:paraId="069688C6" w14:textId="77777777" w:rsidR="008C709B" w:rsidRPr="00537274" w:rsidRDefault="008C709B" w:rsidP="008C709B">
      <w:pPr>
        <w:pStyle w:val="Level3"/>
        <w:numPr>
          <w:ilvl w:val="2"/>
          <w:numId w:val="3"/>
        </w:numPr>
        <w:ind w:left="2160" w:hanging="720"/>
      </w:pPr>
      <w:r w:rsidRPr="00537274">
        <w:tab/>
        <w:t>6</w:t>
      </w:r>
      <w:r w:rsidRPr="00537274">
        <w:rPr>
          <w:vertAlign w:val="superscript"/>
        </w:rPr>
        <w:t>th</w:t>
      </w:r>
      <w:r w:rsidRPr="00537274">
        <w:t xml:space="preserve"> Cir.  - (Criminal) 2.01B-D</w:t>
      </w:r>
    </w:p>
    <w:p w14:paraId="5809CF1F" w14:textId="77777777" w:rsidR="008C709B" w:rsidRPr="00537274" w:rsidRDefault="008C709B" w:rsidP="008C709B">
      <w:pPr>
        <w:pStyle w:val="Level3"/>
        <w:numPr>
          <w:ilvl w:val="2"/>
          <w:numId w:val="3"/>
        </w:numPr>
        <w:ind w:left="2160" w:hanging="720"/>
      </w:pPr>
      <w:r w:rsidRPr="00537274">
        <w:t xml:space="preserve">           7</w:t>
      </w:r>
      <w:r w:rsidRPr="00F97CBE">
        <w:rPr>
          <w:vertAlign w:val="superscript"/>
        </w:rPr>
        <w:t>th</w:t>
      </w:r>
      <w:r w:rsidRPr="00537274">
        <w:t xml:space="preserve"> Cir. – (Civil) 1.25; (Criminal) 4.07</w:t>
      </w:r>
    </w:p>
    <w:p w14:paraId="0B5BC523" w14:textId="77777777" w:rsidR="008C709B" w:rsidRPr="00537274" w:rsidRDefault="008C709B" w:rsidP="008C709B">
      <w:pPr>
        <w:pStyle w:val="Level3"/>
        <w:numPr>
          <w:ilvl w:val="2"/>
          <w:numId w:val="3"/>
        </w:numPr>
        <w:ind w:left="2160" w:hanging="720"/>
      </w:pPr>
      <w:r w:rsidRPr="00537274">
        <w:tab/>
        <w:t>8</w:t>
      </w:r>
      <w:r w:rsidRPr="00537274">
        <w:rPr>
          <w:vertAlign w:val="superscript"/>
        </w:rPr>
        <w:t>th</w:t>
      </w:r>
      <w:r w:rsidRPr="00537274">
        <w:t xml:space="preserve"> Cir – </w:t>
      </w:r>
      <w:r w:rsidRPr="00E30BCD">
        <w:t xml:space="preserve">(Civil) </w:t>
      </w:r>
      <w:r w:rsidRPr="00537274">
        <w:t>2.</w:t>
      </w:r>
      <w:r>
        <w:t>08</w:t>
      </w:r>
      <w:r w:rsidRPr="00E30BCD">
        <w:t>; (Criminal) 3.07 – 3.08</w:t>
      </w:r>
    </w:p>
    <w:p w14:paraId="5AA68044" w14:textId="77777777" w:rsidR="008C709B" w:rsidRPr="00537274" w:rsidRDefault="008C709B" w:rsidP="008C709B">
      <w:pPr>
        <w:pStyle w:val="Level3"/>
        <w:numPr>
          <w:ilvl w:val="2"/>
          <w:numId w:val="3"/>
        </w:numPr>
        <w:ind w:left="2160" w:hanging="720"/>
      </w:pPr>
      <w:r w:rsidRPr="00537274">
        <w:tab/>
        <w:t>9</w:t>
      </w:r>
      <w:r w:rsidRPr="00537274">
        <w:rPr>
          <w:vertAlign w:val="superscript"/>
        </w:rPr>
        <w:t>th</w:t>
      </w:r>
      <w:r w:rsidRPr="00537274">
        <w:t xml:space="preserve"> Cir. –</w:t>
      </w:r>
      <w:r w:rsidRPr="00E30BCD">
        <w:t xml:space="preserve"> (Civil) 1.</w:t>
      </w:r>
      <w:r>
        <w:t>8</w:t>
      </w:r>
      <w:r w:rsidRPr="00E30BCD">
        <w:t>; (Criminal) 3.12 – 3.13</w:t>
      </w:r>
    </w:p>
    <w:p w14:paraId="4093A584" w14:textId="77777777" w:rsidR="008C709B" w:rsidRPr="00F97CBE" w:rsidRDefault="008C709B" w:rsidP="008C709B">
      <w:pPr>
        <w:pStyle w:val="Level3"/>
        <w:numPr>
          <w:ilvl w:val="2"/>
          <w:numId w:val="3"/>
        </w:numPr>
        <w:ind w:left="2160" w:hanging="720"/>
      </w:pPr>
      <w:r w:rsidRPr="00537274">
        <w:tab/>
        <w:t>10</w:t>
      </w:r>
      <w:r w:rsidRPr="00537274">
        <w:rPr>
          <w:vertAlign w:val="superscript"/>
        </w:rPr>
        <w:t>th</w:t>
      </w:r>
      <w:r w:rsidRPr="00537274">
        <w:t xml:space="preserve"> Cir.</w:t>
      </w:r>
      <w:r w:rsidRPr="00E30BCD">
        <w:t xml:space="preserve"> – </w:t>
      </w:r>
      <w:r w:rsidRPr="00537274">
        <w:t>(Criminal) 1.21 - 1.22</w:t>
      </w:r>
    </w:p>
    <w:p w14:paraId="7B41999B" w14:textId="77777777" w:rsidR="008C709B" w:rsidRPr="00537274" w:rsidRDefault="008C709B" w:rsidP="008C709B">
      <w:pPr>
        <w:pStyle w:val="Level3"/>
        <w:numPr>
          <w:ilvl w:val="2"/>
          <w:numId w:val="3"/>
        </w:numPr>
        <w:ind w:left="2160" w:hanging="720"/>
      </w:pPr>
      <w:r w:rsidRPr="00F97CBE">
        <w:t xml:space="preserve">           11</w:t>
      </w:r>
      <w:r w:rsidRPr="00F97CBE">
        <w:rPr>
          <w:vertAlign w:val="superscript"/>
        </w:rPr>
        <w:t>th</w:t>
      </w:r>
      <w:r w:rsidRPr="00F97CBE">
        <w:t xml:space="preserve"> Cir. – (Criminal) 10.3 – 10.4</w:t>
      </w:r>
    </w:p>
    <w:p w14:paraId="1EAEDBA7" w14:textId="77777777" w:rsidR="008C709B" w:rsidRPr="00537274" w:rsidRDefault="008C709B" w:rsidP="008C709B">
      <w:pPr>
        <w:pStyle w:val="Level3"/>
        <w:numPr>
          <w:ilvl w:val="2"/>
          <w:numId w:val="3"/>
        </w:numPr>
        <w:ind w:left="2160" w:hanging="720"/>
      </w:pPr>
      <w:r w:rsidRPr="00537274">
        <w:tab/>
      </w:r>
      <w:r>
        <w:t>O’Malley et al.</w:t>
      </w:r>
      <w:r w:rsidRPr="00537274">
        <w:t xml:space="preserve"> – 102.41, 103.10, 103.13, 103.14</w:t>
      </w:r>
      <w:r w:rsidRPr="00E30BCD">
        <w:t>, 106.03</w:t>
      </w:r>
    </w:p>
    <w:p w14:paraId="352D5163" w14:textId="77777777" w:rsidR="008C709B" w:rsidRPr="009B6D62" w:rsidRDefault="008C709B" w:rsidP="008C709B">
      <w:pPr>
        <w:widowControl w:val="0"/>
      </w:pPr>
    </w:p>
    <w:p w14:paraId="269813E4" w14:textId="77777777" w:rsidR="008C709B" w:rsidRPr="009B6D62" w:rsidRDefault="008C709B" w:rsidP="008C709B">
      <w:pPr>
        <w:pStyle w:val="Level1"/>
        <w:numPr>
          <w:ilvl w:val="0"/>
          <w:numId w:val="3"/>
        </w:numPr>
        <w:ind w:left="720" w:hanging="720"/>
      </w:pPr>
      <w:r w:rsidRPr="009B6D62">
        <w:t>Railroad Employees</w:t>
      </w:r>
    </w:p>
    <w:p w14:paraId="333FCBE6" w14:textId="77777777" w:rsidR="008C709B" w:rsidRPr="009B6D62" w:rsidRDefault="008C709B" w:rsidP="008C709B">
      <w:pPr>
        <w:widowControl w:val="0"/>
      </w:pPr>
    </w:p>
    <w:p w14:paraId="317E07A1" w14:textId="77777777" w:rsidR="008C709B" w:rsidRPr="009B6D62" w:rsidRDefault="008C709B" w:rsidP="008C709B">
      <w:pPr>
        <w:pStyle w:val="Level2"/>
        <w:numPr>
          <w:ilvl w:val="1"/>
          <w:numId w:val="3"/>
        </w:numPr>
        <w:ind w:left="1440" w:hanging="720"/>
      </w:pPr>
      <w:r w:rsidRPr="009B6D62">
        <w:t>Federal Employers’ Liability Act</w:t>
      </w:r>
    </w:p>
    <w:p w14:paraId="4AF7737E" w14:textId="77777777" w:rsidR="008C709B" w:rsidRPr="009B6D62" w:rsidRDefault="008C709B" w:rsidP="008C709B">
      <w:pPr>
        <w:widowControl w:val="0"/>
      </w:pPr>
    </w:p>
    <w:p w14:paraId="121697F8" w14:textId="77777777" w:rsidR="008C709B" w:rsidRPr="00F97CBE" w:rsidRDefault="008C709B" w:rsidP="008C709B">
      <w:pPr>
        <w:pStyle w:val="Level3"/>
        <w:numPr>
          <w:ilvl w:val="2"/>
          <w:numId w:val="3"/>
        </w:numPr>
        <w:ind w:left="2160" w:hanging="720"/>
      </w:pPr>
      <w:r w:rsidRPr="009B6D62">
        <w:tab/>
      </w:r>
      <w:r w:rsidRPr="00F97CBE">
        <w:t>1</w:t>
      </w:r>
      <w:r w:rsidRPr="00F97CBE">
        <w:rPr>
          <w:vertAlign w:val="superscript"/>
        </w:rPr>
        <w:t>st</w:t>
      </w:r>
      <w:r w:rsidRPr="00F97CBE">
        <w:t xml:space="preserve"> Cir. – Railroad Employee Personal Injury 1.1</w:t>
      </w:r>
    </w:p>
    <w:p w14:paraId="07D0CDDA" w14:textId="77777777" w:rsidR="008C709B" w:rsidRPr="009B6D62" w:rsidRDefault="008C709B" w:rsidP="008C709B">
      <w:pPr>
        <w:pStyle w:val="Level3"/>
        <w:numPr>
          <w:ilvl w:val="2"/>
          <w:numId w:val="3"/>
        </w:numPr>
        <w:ind w:left="2160" w:hanging="720"/>
      </w:pPr>
      <w:r w:rsidRPr="00F97CBE">
        <w:t xml:space="preserve">           </w:t>
      </w:r>
      <w:r w:rsidRPr="009B6D62">
        <w:t>5</w:t>
      </w:r>
      <w:r w:rsidRPr="009B6D62">
        <w:rPr>
          <w:vertAlign w:val="superscript"/>
        </w:rPr>
        <w:t>th</w:t>
      </w:r>
      <w:r w:rsidRPr="009B6D62">
        <w:t xml:space="preserve"> Cir. – (Civil) 5.1</w:t>
      </w:r>
    </w:p>
    <w:p w14:paraId="7075E5FB" w14:textId="77777777" w:rsidR="008C709B" w:rsidRPr="009B6D62" w:rsidRDefault="008C709B" w:rsidP="008C709B">
      <w:pPr>
        <w:pStyle w:val="Level3"/>
        <w:numPr>
          <w:ilvl w:val="2"/>
          <w:numId w:val="3"/>
        </w:numPr>
        <w:ind w:left="2160" w:hanging="720"/>
      </w:pPr>
      <w:r w:rsidRPr="009B6D62">
        <w:t xml:space="preserve">           7</w:t>
      </w:r>
      <w:r w:rsidRPr="00F97CBE">
        <w:rPr>
          <w:vertAlign w:val="superscript"/>
        </w:rPr>
        <w:t>th</w:t>
      </w:r>
      <w:r w:rsidRPr="009B6D62">
        <w:t xml:space="preserve"> Cir. – (Civil) 9.01 – 9.05</w:t>
      </w:r>
    </w:p>
    <w:p w14:paraId="7604BA74" w14:textId="77777777" w:rsidR="008C709B" w:rsidRPr="009B6D62" w:rsidRDefault="008C709B" w:rsidP="008C709B">
      <w:pPr>
        <w:pStyle w:val="Level3"/>
        <w:numPr>
          <w:ilvl w:val="2"/>
          <w:numId w:val="3"/>
        </w:numPr>
        <w:ind w:left="2160" w:hanging="720"/>
      </w:pPr>
      <w:r w:rsidRPr="009B6D62">
        <w:lastRenderedPageBreak/>
        <w:tab/>
        <w:t>8</w:t>
      </w:r>
      <w:r w:rsidRPr="009B6D62">
        <w:rPr>
          <w:vertAlign w:val="superscript"/>
        </w:rPr>
        <w:t>th</w:t>
      </w:r>
      <w:r w:rsidRPr="009B6D62">
        <w:t xml:space="preserve"> Cir. – </w:t>
      </w:r>
      <w:r w:rsidRPr="00E30BCD">
        <w:t xml:space="preserve">(Civil) 15.00 – 15.81 </w:t>
      </w:r>
    </w:p>
    <w:p w14:paraId="2E71E01D" w14:textId="77777777" w:rsidR="008C709B" w:rsidRPr="009B6D62" w:rsidRDefault="008C709B" w:rsidP="008C709B">
      <w:pPr>
        <w:pStyle w:val="Level3"/>
        <w:numPr>
          <w:ilvl w:val="2"/>
          <w:numId w:val="3"/>
        </w:numPr>
        <w:ind w:left="2160" w:hanging="720"/>
      </w:pPr>
      <w:r w:rsidRPr="009B6D62">
        <w:tab/>
        <w:t>9</w:t>
      </w:r>
      <w:r w:rsidRPr="009B6D62">
        <w:rPr>
          <w:vertAlign w:val="superscript"/>
        </w:rPr>
        <w:t>th</w:t>
      </w:r>
      <w:r w:rsidRPr="009B6D62">
        <w:t xml:space="preserve"> Cir. – 6.1 - 6.7</w:t>
      </w:r>
    </w:p>
    <w:p w14:paraId="61AF88A2" w14:textId="77777777" w:rsidR="008C709B" w:rsidRPr="009B6D62" w:rsidRDefault="008C709B" w:rsidP="008C709B">
      <w:pPr>
        <w:pStyle w:val="Level3"/>
        <w:numPr>
          <w:ilvl w:val="2"/>
          <w:numId w:val="3"/>
        </w:numPr>
        <w:ind w:left="2160" w:hanging="720"/>
      </w:pPr>
      <w:r w:rsidRPr="009B6D62">
        <w:tab/>
      </w:r>
      <w:r>
        <w:t>O’Malley et al.</w:t>
      </w:r>
      <w:r w:rsidRPr="009B6D62">
        <w:t xml:space="preserve"> </w:t>
      </w:r>
      <w:proofErr w:type="gramStart"/>
      <w:r w:rsidRPr="009B6D62">
        <w:t xml:space="preserve">–  </w:t>
      </w:r>
      <w:r w:rsidRPr="00E30BCD">
        <w:t>Chapter</w:t>
      </w:r>
      <w:proofErr w:type="gramEnd"/>
      <w:r w:rsidRPr="00E30BCD">
        <w:t xml:space="preserve"> 155A</w:t>
      </w:r>
    </w:p>
    <w:p w14:paraId="26198F5C" w14:textId="77777777" w:rsidR="008C709B" w:rsidRPr="009B6D62" w:rsidRDefault="008C709B" w:rsidP="008C709B">
      <w:pPr>
        <w:pStyle w:val="Level3"/>
        <w:numPr>
          <w:ilvl w:val="2"/>
          <w:numId w:val="3"/>
        </w:numPr>
        <w:ind w:left="2160" w:hanging="720"/>
      </w:pPr>
      <w:r w:rsidRPr="009B6D62">
        <w:tab/>
      </w:r>
      <w:r>
        <w:t>Sand et al.</w:t>
      </w:r>
      <w:r w:rsidRPr="009B6D62">
        <w:t xml:space="preserve"> – Chapter 89</w:t>
      </w:r>
    </w:p>
    <w:p w14:paraId="3D9D9477" w14:textId="77777777" w:rsidR="008C709B" w:rsidRPr="009B6D62" w:rsidRDefault="008C709B" w:rsidP="008C709B">
      <w:pPr>
        <w:widowControl w:val="0"/>
      </w:pPr>
    </w:p>
    <w:p w14:paraId="61555D1D" w14:textId="77777777" w:rsidR="008C709B" w:rsidRPr="009B6D62" w:rsidRDefault="008C709B" w:rsidP="008C709B">
      <w:pPr>
        <w:pStyle w:val="Level2"/>
        <w:numPr>
          <w:ilvl w:val="1"/>
          <w:numId w:val="3"/>
        </w:numPr>
        <w:ind w:left="1440" w:hanging="720"/>
      </w:pPr>
      <w:r w:rsidRPr="009B6D62">
        <w:t>Federal Safety Appliance Act</w:t>
      </w:r>
    </w:p>
    <w:p w14:paraId="22E2111B" w14:textId="77777777" w:rsidR="008C709B" w:rsidRPr="009B6D62" w:rsidRDefault="008C709B" w:rsidP="008C709B">
      <w:pPr>
        <w:widowControl w:val="0"/>
      </w:pPr>
    </w:p>
    <w:p w14:paraId="55B6FE0B" w14:textId="77777777" w:rsidR="008C709B" w:rsidRPr="00E30BCD" w:rsidRDefault="008C709B" w:rsidP="008C709B">
      <w:pPr>
        <w:pStyle w:val="Level3"/>
        <w:numPr>
          <w:ilvl w:val="2"/>
          <w:numId w:val="3"/>
        </w:numPr>
        <w:ind w:left="2160" w:hanging="720"/>
      </w:pPr>
      <w:r w:rsidRPr="009B6D62">
        <w:tab/>
      </w:r>
      <w:r w:rsidRPr="00E30BCD">
        <w:t>1</w:t>
      </w:r>
      <w:r w:rsidRPr="00E30BCD">
        <w:rPr>
          <w:vertAlign w:val="superscript"/>
        </w:rPr>
        <w:t>st</w:t>
      </w:r>
      <w:r w:rsidRPr="00E30BCD">
        <w:t xml:space="preserve"> Cir. – Railroad Employee Personal Injury 2.1</w:t>
      </w:r>
    </w:p>
    <w:p w14:paraId="683CBF8A" w14:textId="77777777" w:rsidR="008C709B" w:rsidRPr="009B6D62" w:rsidRDefault="008C709B" w:rsidP="008C709B">
      <w:pPr>
        <w:pStyle w:val="Level3"/>
        <w:numPr>
          <w:ilvl w:val="2"/>
          <w:numId w:val="3"/>
        </w:numPr>
        <w:ind w:left="2160" w:hanging="720"/>
      </w:pPr>
      <w:r w:rsidRPr="00E30BCD">
        <w:t xml:space="preserve">           </w:t>
      </w:r>
      <w:r w:rsidRPr="009B6D62">
        <w:t>5th Cir. – 5.2</w:t>
      </w:r>
    </w:p>
    <w:p w14:paraId="7D8CFF46" w14:textId="77777777" w:rsidR="008C709B" w:rsidRPr="009B6D62" w:rsidRDefault="008C709B" w:rsidP="008C709B">
      <w:pPr>
        <w:pStyle w:val="Level3"/>
        <w:numPr>
          <w:ilvl w:val="2"/>
          <w:numId w:val="3"/>
        </w:numPr>
        <w:ind w:left="2160" w:hanging="720"/>
      </w:pPr>
      <w:r w:rsidRPr="009B6D62">
        <w:t xml:space="preserve">           7</w:t>
      </w:r>
      <w:r w:rsidRPr="009B6D62">
        <w:rPr>
          <w:vertAlign w:val="superscript"/>
        </w:rPr>
        <w:t>th</w:t>
      </w:r>
      <w:r w:rsidRPr="009B6D62">
        <w:t xml:space="preserve"> Cir. – (Civil) 9.07</w:t>
      </w:r>
    </w:p>
    <w:p w14:paraId="252A2115" w14:textId="77777777" w:rsidR="008C709B" w:rsidRPr="009B6D62" w:rsidRDefault="008C709B" w:rsidP="008C709B">
      <w:pPr>
        <w:pStyle w:val="Level3"/>
        <w:numPr>
          <w:ilvl w:val="2"/>
          <w:numId w:val="3"/>
        </w:numPr>
        <w:ind w:left="2160" w:hanging="720"/>
      </w:pPr>
      <w:r w:rsidRPr="009B6D62">
        <w:tab/>
        <w:t xml:space="preserve">8th Cir. – </w:t>
      </w:r>
      <w:r w:rsidRPr="00E30BCD">
        <w:t>(Civil) 15.42</w:t>
      </w:r>
    </w:p>
    <w:p w14:paraId="5C43F7D2" w14:textId="77777777" w:rsidR="008C709B" w:rsidRPr="00BC2185" w:rsidRDefault="008C709B" w:rsidP="008C709B">
      <w:pPr>
        <w:pStyle w:val="Level3"/>
        <w:numPr>
          <w:ilvl w:val="2"/>
          <w:numId w:val="3"/>
        </w:numPr>
        <w:ind w:left="2160" w:hanging="720"/>
      </w:pPr>
      <w:r w:rsidRPr="009B6D62">
        <w:tab/>
      </w:r>
      <w:r>
        <w:t>O’Malley et al.</w:t>
      </w:r>
      <w:r w:rsidRPr="00BC2185">
        <w:t xml:space="preserve"> – </w:t>
      </w:r>
      <w:r w:rsidRPr="00E30BCD">
        <w:t>Chapter 155B</w:t>
      </w:r>
    </w:p>
    <w:p w14:paraId="36872149" w14:textId="77777777" w:rsidR="008C709B" w:rsidRPr="00BC2185" w:rsidRDefault="008C709B" w:rsidP="008C709B">
      <w:pPr>
        <w:widowControl w:val="0"/>
      </w:pPr>
    </w:p>
    <w:p w14:paraId="7914B9DE" w14:textId="77777777" w:rsidR="008C709B" w:rsidRPr="00BC2185" w:rsidRDefault="008C709B" w:rsidP="008C709B">
      <w:pPr>
        <w:pStyle w:val="Level1"/>
        <w:numPr>
          <w:ilvl w:val="0"/>
          <w:numId w:val="3"/>
        </w:numPr>
        <w:ind w:left="720" w:hanging="720"/>
      </w:pPr>
      <w:r w:rsidRPr="00BC2185">
        <w:t>RICO</w:t>
      </w:r>
    </w:p>
    <w:p w14:paraId="2B2B7D60" w14:textId="77777777" w:rsidR="008C709B" w:rsidRPr="00BC2185" w:rsidRDefault="008C709B" w:rsidP="008C709B">
      <w:pPr>
        <w:widowControl w:val="0"/>
      </w:pPr>
    </w:p>
    <w:p w14:paraId="3E758BF0" w14:textId="77777777" w:rsidR="008C709B" w:rsidRPr="00F97CBE" w:rsidRDefault="008C709B" w:rsidP="008C709B">
      <w:pPr>
        <w:pStyle w:val="Level2"/>
        <w:numPr>
          <w:ilvl w:val="1"/>
          <w:numId w:val="3"/>
        </w:numPr>
        <w:ind w:left="1440" w:hanging="720"/>
      </w:pPr>
      <w:r w:rsidRPr="00F97CBE">
        <w:t>7</w:t>
      </w:r>
      <w:r w:rsidRPr="00F97CBE">
        <w:rPr>
          <w:vertAlign w:val="superscript"/>
        </w:rPr>
        <w:t>th</w:t>
      </w:r>
      <w:r w:rsidRPr="00F97CBE">
        <w:t xml:space="preserve"> Cir. – (Criminal) Statutory Instructions, 18 U.S.C. 1961 – 1963</w:t>
      </w:r>
    </w:p>
    <w:p w14:paraId="3E865BA4" w14:textId="77777777" w:rsidR="008C709B" w:rsidRPr="00F97CBE" w:rsidRDefault="008C709B" w:rsidP="008C709B">
      <w:pPr>
        <w:pStyle w:val="Level2"/>
        <w:numPr>
          <w:ilvl w:val="1"/>
          <w:numId w:val="3"/>
        </w:numPr>
        <w:ind w:left="1440" w:hanging="720"/>
      </w:pPr>
      <w:r w:rsidRPr="00F97CBE">
        <w:t>8</w:t>
      </w:r>
      <w:r w:rsidRPr="00F97CBE">
        <w:rPr>
          <w:vertAlign w:val="superscript"/>
        </w:rPr>
        <w:t>th</w:t>
      </w:r>
      <w:r w:rsidRPr="00F97CBE">
        <w:t xml:space="preserve"> Cir. – (Criminal) 6.18.1962A – G</w:t>
      </w:r>
    </w:p>
    <w:p w14:paraId="43767A2B" w14:textId="77777777" w:rsidR="008C709B" w:rsidRPr="00E30BCD" w:rsidRDefault="008C709B" w:rsidP="008C709B">
      <w:pPr>
        <w:pStyle w:val="Level2"/>
        <w:numPr>
          <w:ilvl w:val="1"/>
          <w:numId w:val="3"/>
        </w:numPr>
        <w:ind w:left="1440" w:hanging="720"/>
      </w:pPr>
      <w:r w:rsidRPr="00F97CBE">
        <w:t>9</w:t>
      </w:r>
      <w:r w:rsidRPr="00F97CBE">
        <w:rPr>
          <w:vertAlign w:val="superscript"/>
        </w:rPr>
        <w:t>th</w:t>
      </w:r>
      <w:r w:rsidRPr="00F97CBE">
        <w:t xml:space="preserve"> Cir. – (Criminal) 8.155 – 8.161</w:t>
      </w:r>
    </w:p>
    <w:p w14:paraId="3339AA6C" w14:textId="77777777" w:rsidR="008C709B" w:rsidRPr="00BC2185" w:rsidRDefault="008C709B" w:rsidP="008C709B">
      <w:pPr>
        <w:pStyle w:val="Level2"/>
        <w:numPr>
          <w:ilvl w:val="1"/>
          <w:numId w:val="3"/>
        </w:numPr>
        <w:ind w:left="1440" w:hanging="720"/>
      </w:pPr>
      <w:r w:rsidRPr="00BC2185">
        <w:t>10</w:t>
      </w:r>
      <w:r w:rsidRPr="00BC2185">
        <w:rPr>
          <w:vertAlign w:val="superscript"/>
        </w:rPr>
        <w:t>th</w:t>
      </w:r>
      <w:r w:rsidRPr="00BC2185">
        <w:t xml:space="preserve"> Cir. </w:t>
      </w:r>
      <w:r w:rsidRPr="00E30BCD">
        <w:t xml:space="preserve">– </w:t>
      </w:r>
      <w:r w:rsidRPr="00BC2185">
        <w:t>(Criminal) 2.74 - 2.76</w:t>
      </w:r>
    </w:p>
    <w:p w14:paraId="464BD32A" w14:textId="77777777" w:rsidR="008C709B" w:rsidRPr="00BC2185" w:rsidRDefault="008C709B" w:rsidP="008C709B">
      <w:pPr>
        <w:pStyle w:val="Level2"/>
        <w:numPr>
          <w:ilvl w:val="1"/>
          <w:numId w:val="3"/>
        </w:numPr>
        <w:ind w:left="1440" w:hanging="720"/>
      </w:pPr>
      <w:r w:rsidRPr="00BC2185">
        <w:t>11</w:t>
      </w:r>
      <w:r w:rsidRPr="00BC2185">
        <w:rPr>
          <w:vertAlign w:val="superscript"/>
        </w:rPr>
        <w:t>th</w:t>
      </w:r>
      <w:r w:rsidRPr="00BC2185">
        <w:t xml:space="preserve"> Cir. – </w:t>
      </w:r>
      <w:r w:rsidRPr="00E30BCD">
        <w:t>(Civil) Chapter 7</w:t>
      </w:r>
    </w:p>
    <w:p w14:paraId="65F0DB9B" w14:textId="77777777" w:rsidR="008C709B" w:rsidRPr="00BC2185" w:rsidRDefault="008C709B" w:rsidP="008C709B">
      <w:pPr>
        <w:pStyle w:val="Level2"/>
        <w:numPr>
          <w:ilvl w:val="1"/>
          <w:numId w:val="3"/>
        </w:numPr>
        <w:ind w:left="1440" w:hanging="720"/>
      </w:pPr>
      <w:r>
        <w:t>O’Malley et al.</w:t>
      </w:r>
      <w:r w:rsidRPr="00BC2185">
        <w:t xml:space="preserve"> – Chapter</w:t>
      </w:r>
      <w:r>
        <w:t xml:space="preserve">s 56, </w:t>
      </w:r>
      <w:r w:rsidRPr="00BC2185">
        <w:t>161</w:t>
      </w:r>
    </w:p>
    <w:p w14:paraId="6425B1FB" w14:textId="77777777" w:rsidR="008C709B" w:rsidRPr="00BC2185" w:rsidRDefault="008C709B" w:rsidP="008C709B">
      <w:pPr>
        <w:pStyle w:val="Level2"/>
        <w:numPr>
          <w:ilvl w:val="1"/>
          <w:numId w:val="3"/>
        </w:numPr>
        <w:ind w:left="1440" w:hanging="720"/>
      </w:pPr>
      <w:r>
        <w:t>Sand et al.</w:t>
      </w:r>
      <w:r w:rsidRPr="00BC2185">
        <w:t xml:space="preserve"> – </w:t>
      </w:r>
      <w:r>
        <w:t xml:space="preserve">Chapters 52, </w:t>
      </w:r>
      <w:r w:rsidRPr="00BC2185">
        <w:t>84</w:t>
      </w:r>
    </w:p>
    <w:p w14:paraId="1529E0DF" w14:textId="77777777" w:rsidR="008C709B" w:rsidRPr="00241300" w:rsidRDefault="008C709B" w:rsidP="008C709B">
      <w:pPr>
        <w:widowControl w:val="0"/>
      </w:pPr>
    </w:p>
    <w:p w14:paraId="02A49A11" w14:textId="77777777" w:rsidR="008C709B" w:rsidRPr="00241300" w:rsidRDefault="008C709B" w:rsidP="008C709B">
      <w:pPr>
        <w:pStyle w:val="Level1"/>
        <w:numPr>
          <w:ilvl w:val="0"/>
          <w:numId w:val="3"/>
        </w:numPr>
        <w:ind w:left="720" w:hanging="720"/>
      </w:pPr>
      <w:r w:rsidRPr="00241300">
        <w:t>Securities Act</w:t>
      </w:r>
    </w:p>
    <w:p w14:paraId="7FB7237D" w14:textId="77777777" w:rsidR="008C709B" w:rsidRPr="00241300" w:rsidRDefault="008C709B" w:rsidP="008C709B">
      <w:pPr>
        <w:widowControl w:val="0"/>
      </w:pPr>
    </w:p>
    <w:p w14:paraId="2FD95DC9" w14:textId="77777777" w:rsidR="008C709B" w:rsidRPr="00241300" w:rsidRDefault="008C709B" w:rsidP="008C709B">
      <w:pPr>
        <w:pStyle w:val="Level2"/>
        <w:numPr>
          <w:ilvl w:val="1"/>
          <w:numId w:val="3"/>
        </w:numPr>
        <w:ind w:left="1440" w:hanging="720"/>
      </w:pPr>
      <w:r w:rsidRPr="00241300">
        <w:t>5</w:t>
      </w:r>
      <w:r w:rsidRPr="00241300">
        <w:rPr>
          <w:vertAlign w:val="superscript"/>
        </w:rPr>
        <w:t>th</w:t>
      </w:r>
      <w:r w:rsidRPr="00241300">
        <w:t xml:space="preserve"> Cir. – (Civil) 7.1</w:t>
      </w:r>
    </w:p>
    <w:p w14:paraId="40EFBDAA" w14:textId="77777777" w:rsidR="008C709B" w:rsidRPr="00241300" w:rsidRDefault="008C709B" w:rsidP="008C709B">
      <w:pPr>
        <w:pStyle w:val="Level2"/>
        <w:numPr>
          <w:ilvl w:val="1"/>
          <w:numId w:val="3"/>
        </w:numPr>
        <w:ind w:left="1440" w:hanging="720"/>
      </w:pPr>
      <w:r w:rsidRPr="00241300">
        <w:t>9</w:t>
      </w:r>
      <w:r w:rsidRPr="00241300">
        <w:rPr>
          <w:vertAlign w:val="superscript"/>
        </w:rPr>
        <w:t>th</w:t>
      </w:r>
      <w:r w:rsidRPr="00241300">
        <w:t xml:space="preserve"> Cir. – (Civil) 18.</w:t>
      </w:r>
      <w:r>
        <w:t>1</w:t>
      </w:r>
      <w:r w:rsidRPr="00241300">
        <w:t xml:space="preserve"> - 18.</w:t>
      </w:r>
      <w:r>
        <w:t>11</w:t>
      </w:r>
    </w:p>
    <w:p w14:paraId="484BEDD6" w14:textId="77777777" w:rsidR="008C709B" w:rsidRPr="00241300" w:rsidRDefault="008C709B" w:rsidP="008C709B">
      <w:pPr>
        <w:pStyle w:val="Level2"/>
        <w:numPr>
          <w:ilvl w:val="1"/>
          <w:numId w:val="3"/>
        </w:numPr>
        <w:ind w:left="1440" w:hanging="720"/>
      </w:pPr>
      <w:r w:rsidRPr="00241300">
        <w:t>11</w:t>
      </w:r>
      <w:r w:rsidRPr="00241300">
        <w:rPr>
          <w:vertAlign w:val="superscript"/>
        </w:rPr>
        <w:t>th</w:t>
      </w:r>
      <w:r w:rsidRPr="00241300">
        <w:t xml:space="preserve"> Cir. – </w:t>
      </w:r>
      <w:r w:rsidRPr="00E30BCD">
        <w:t>(Civil) Chapter 6</w:t>
      </w:r>
    </w:p>
    <w:p w14:paraId="23F004BC" w14:textId="77777777" w:rsidR="008C709B" w:rsidRPr="00241300" w:rsidRDefault="008C709B" w:rsidP="008C709B">
      <w:pPr>
        <w:pStyle w:val="Level2"/>
        <w:numPr>
          <w:ilvl w:val="1"/>
          <w:numId w:val="3"/>
        </w:numPr>
        <w:ind w:left="1440" w:hanging="720"/>
      </w:pPr>
      <w:r w:rsidRPr="00241300">
        <w:t>ABA, Model Jury Instructions: Securities Litigation</w:t>
      </w:r>
    </w:p>
    <w:p w14:paraId="49F2598B" w14:textId="77777777" w:rsidR="008C709B" w:rsidRPr="00241300" w:rsidRDefault="008C709B" w:rsidP="008C709B">
      <w:pPr>
        <w:pStyle w:val="Level2"/>
        <w:numPr>
          <w:ilvl w:val="1"/>
          <w:numId w:val="3"/>
        </w:numPr>
        <w:ind w:left="1440" w:hanging="720"/>
      </w:pPr>
      <w:r>
        <w:t>O’Malley et al.</w:t>
      </w:r>
      <w:r w:rsidRPr="00241300">
        <w:t xml:space="preserve"> – Chapter 162</w:t>
      </w:r>
    </w:p>
    <w:p w14:paraId="7161FAA4" w14:textId="77777777" w:rsidR="008C709B" w:rsidRPr="00241300" w:rsidRDefault="008C709B" w:rsidP="008C709B">
      <w:pPr>
        <w:pStyle w:val="Level2"/>
        <w:numPr>
          <w:ilvl w:val="1"/>
          <w:numId w:val="3"/>
        </w:numPr>
        <w:ind w:left="1440" w:hanging="720"/>
      </w:pPr>
      <w:r>
        <w:t>Sand et al.</w:t>
      </w:r>
      <w:r w:rsidRPr="00241300">
        <w:t xml:space="preserve"> – Chapters 82 &amp; 83</w:t>
      </w:r>
    </w:p>
    <w:p w14:paraId="56D95AEA" w14:textId="77777777" w:rsidR="008C709B" w:rsidRPr="00241300" w:rsidRDefault="008C709B" w:rsidP="008C709B">
      <w:pPr>
        <w:widowControl w:val="0"/>
      </w:pPr>
    </w:p>
    <w:p w14:paraId="6B81AE3A" w14:textId="77777777" w:rsidR="008C709B" w:rsidRPr="00241300" w:rsidRDefault="008C709B" w:rsidP="008C709B">
      <w:pPr>
        <w:pStyle w:val="Level1"/>
        <w:numPr>
          <w:ilvl w:val="0"/>
          <w:numId w:val="3"/>
        </w:numPr>
        <w:ind w:left="720" w:hanging="720"/>
      </w:pPr>
      <w:r w:rsidRPr="00241300">
        <w:t>Tax Refunds</w:t>
      </w:r>
    </w:p>
    <w:p w14:paraId="6905E480" w14:textId="77777777" w:rsidR="008C709B" w:rsidRPr="00241300" w:rsidRDefault="008C709B" w:rsidP="008C709B">
      <w:pPr>
        <w:widowControl w:val="0"/>
      </w:pPr>
    </w:p>
    <w:p w14:paraId="221BDF0A" w14:textId="77777777" w:rsidR="008C709B" w:rsidRPr="00241300" w:rsidRDefault="008C709B" w:rsidP="008C709B">
      <w:pPr>
        <w:pStyle w:val="Level2"/>
        <w:numPr>
          <w:ilvl w:val="1"/>
          <w:numId w:val="3"/>
        </w:numPr>
        <w:ind w:left="1440" w:hanging="720"/>
      </w:pPr>
      <w:r w:rsidRPr="00241300">
        <w:t>5</w:t>
      </w:r>
      <w:r w:rsidRPr="00241300">
        <w:rPr>
          <w:vertAlign w:val="superscript"/>
        </w:rPr>
        <w:t>th</w:t>
      </w:r>
      <w:r w:rsidRPr="00241300">
        <w:t xml:space="preserve"> Cir. – </w:t>
      </w:r>
      <w:r w:rsidRPr="00E30BCD">
        <w:t>(Civil) Chapter 12</w:t>
      </w:r>
    </w:p>
    <w:p w14:paraId="224842A0" w14:textId="77777777" w:rsidR="008C709B" w:rsidRPr="00241300" w:rsidRDefault="008C709B" w:rsidP="008C709B">
      <w:pPr>
        <w:pStyle w:val="Level2"/>
        <w:numPr>
          <w:ilvl w:val="1"/>
          <w:numId w:val="3"/>
        </w:numPr>
        <w:ind w:left="1440" w:hanging="720"/>
      </w:pPr>
      <w:r>
        <w:t>O’Malley et al.</w:t>
      </w:r>
      <w:r w:rsidRPr="00241300">
        <w:t xml:space="preserve"> – Chapter 163</w:t>
      </w:r>
    </w:p>
    <w:p w14:paraId="4930AC3F" w14:textId="77777777" w:rsidR="008C709B" w:rsidRPr="00241300" w:rsidRDefault="008C709B" w:rsidP="008C709B">
      <w:pPr>
        <w:widowControl w:val="0"/>
      </w:pPr>
    </w:p>
    <w:p w14:paraId="6B4CC899" w14:textId="77777777" w:rsidR="008C709B" w:rsidRPr="00241300" w:rsidRDefault="008C709B" w:rsidP="008C709B">
      <w:pPr>
        <w:pStyle w:val="Level1"/>
        <w:numPr>
          <w:ilvl w:val="0"/>
          <w:numId w:val="3"/>
        </w:numPr>
        <w:ind w:left="720" w:hanging="720"/>
      </w:pPr>
      <w:r w:rsidRPr="00241300">
        <w:t>Vicarious Liability</w:t>
      </w:r>
    </w:p>
    <w:p w14:paraId="7BB87C01" w14:textId="77777777" w:rsidR="008C709B" w:rsidRPr="00241300" w:rsidRDefault="008C709B" w:rsidP="008C709B">
      <w:pPr>
        <w:widowControl w:val="0"/>
      </w:pPr>
    </w:p>
    <w:p w14:paraId="6F7A3E40" w14:textId="77777777" w:rsidR="008C709B" w:rsidRPr="00241300" w:rsidRDefault="008C709B" w:rsidP="008C709B">
      <w:pPr>
        <w:pStyle w:val="Level2"/>
        <w:numPr>
          <w:ilvl w:val="1"/>
          <w:numId w:val="3"/>
        </w:numPr>
        <w:ind w:left="1440" w:hanging="720"/>
      </w:pPr>
      <w:r w:rsidRPr="00241300">
        <w:t>9</w:t>
      </w:r>
      <w:r w:rsidRPr="00241300">
        <w:rPr>
          <w:vertAlign w:val="superscript"/>
        </w:rPr>
        <w:t>th</w:t>
      </w:r>
      <w:r w:rsidRPr="00241300">
        <w:t xml:space="preserve"> Cir. – </w:t>
      </w:r>
      <w:r w:rsidRPr="00E30BCD">
        <w:t>(Civil) Chapter 4</w:t>
      </w:r>
    </w:p>
    <w:p w14:paraId="3FB32240" w14:textId="77777777" w:rsidR="008C709B" w:rsidRPr="00241300" w:rsidRDefault="008C709B" w:rsidP="008C709B">
      <w:pPr>
        <w:pStyle w:val="Level2"/>
        <w:numPr>
          <w:ilvl w:val="1"/>
          <w:numId w:val="3"/>
        </w:numPr>
        <w:ind w:left="1440" w:hanging="720"/>
      </w:pPr>
      <w:r>
        <w:lastRenderedPageBreak/>
        <w:t>O’Malley et al.</w:t>
      </w:r>
      <w:r w:rsidRPr="00241300">
        <w:t xml:space="preserve"> – Chapter 108</w:t>
      </w:r>
    </w:p>
    <w:p w14:paraId="5635B49C" w14:textId="77777777" w:rsidR="008C709B" w:rsidRDefault="008C709B" w:rsidP="008C709B">
      <w:pPr>
        <w:widowControl w:val="0"/>
        <w:tabs>
          <w:tab w:val="center" w:pos="4680"/>
        </w:tabs>
        <w:outlineLvl w:val="0"/>
      </w:pPr>
      <w:r>
        <w:br w:type="page"/>
      </w:r>
      <w:r>
        <w:lastRenderedPageBreak/>
        <w:tab/>
      </w:r>
      <w:r>
        <w:rPr>
          <w:b/>
          <w:sz w:val="28"/>
        </w:rPr>
        <w:t>Statistical Summary</w:t>
      </w:r>
    </w:p>
    <w:p w14:paraId="655EA9D3" w14:textId="77777777" w:rsidR="008C709B" w:rsidRDefault="008C709B" w:rsidP="008C709B">
      <w:pPr>
        <w:widowControl w:val="0"/>
      </w:pPr>
    </w:p>
    <w:p w14:paraId="7BA5E5BB" w14:textId="77777777" w:rsidR="008C709B" w:rsidRDefault="008C709B" w:rsidP="008C709B">
      <w:pPr>
        <w:rPr>
          <w:szCs w:val="24"/>
        </w:rPr>
      </w:pPr>
      <w:r>
        <w:tab/>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As a rough method of estimating the relative frequency of different types of claims in jury trials within the Third Circuit, the following data may be useful.  These data were obtained by searching the database now maintained at </w:t>
      </w:r>
      <w:hyperlink r:id="rId52" w:history="1">
        <w:r w:rsidRPr="004A35E7">
          <w:rPr>
            <w:rStyle w:val="Hyperlink"/>
            <w:szCs w:val="24"/>
          </w:rPr>
          <w:t>http://legal1.cit.cornell.edu:8090/fed_ct.htm</w:t>
        </w:r>
      </w:hyperlink>
      <w:r>
        <w:rPr>
          <w:szCs w:val="24"/>
        </w:rPr>
        <w:t xml:space="preserve">; the database contains data “gathered by the Administrative Office of the United States Courts, </w:t>
      </w:r>
    </w:p>
    <w:p w14:paraId="43BC0358" w14:textId="77777777" w:rsidR="00323522" w:rsidRDefault="008C709B">
      <w:pPr>
        <w:widowControl w:val="0"/>
        <w:spacing w:line="0" w:lineRule="atLeast"/>
        <w:rPr>
          <w:szCs w:val="24"/>
        </w:rPr>
        <w:sectPr w:rsidR="00323522" w:rsidSect="008C709B">
          <w:headerReference w:type="even" r:id="rId53"/>
          <w:headerReference w:type="default" r:id="rId54"/>
          <w:footerReference w:type="even" r:id="rId55"/>
          <w:footerReference w:type="default" r:id="rId56"/>
          <w:pgSz w:w="12240" w:h="15840"/>
          <w:pgMar w:top="1920" w:right="1440" w:bottom="1920" w:left="1440" w:header="1440" w:footer="1440" w:gutter="0"/>
          <w:lnNumType w:countBy="1" w:distance="576"/>
          <w:cols w:space="720"/>
          <w:docGrid w:linePitch="326"/>
        </w:sectPr>
      </w:pPr>
      <w:r>
        <w:rPr>
          <w:noProof/>
        </w:rPr>
        <w:drawing>
          <wp:anchor distT="57150" distB="57150" distL="57150" distR="57150" simplePos="0" relativeHeight="251659264" behindDoc="0" locked="0" layoutInCell="0" allowOverlap="1" wp14:anchorId="78D8FAC6" wp14:editId="3719755E">
            <wp:simplePos x="0" y="0"/>
            <wp:positionH relativeFrom="margin">
              <wp:posOffset>0</wp:posOffset>
            </wp:positionH>
            <wp:positionV relativeFrom="paragraph">
              <wp:posOffset>857250</wp:posOffset>
            </wp:positionV>
            <wp:extent cx="5943600" cy="3990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3600" cy="399034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 xml:space="preserve">assembled by the Federal Judicial </w:t>
      </w:r>
      <w:proofErr w:type="gramStart"/>
      <w:r>
        <w:rPr>
          <w:szCs w:val="24"/>
        </w:rPr>
        <w:t>Center, and</w:t>
      </w:r>
      <w:proofErr w:type="gramEnd"/>
      <w:r>
        <w:rPr>
          <w:szCs w:val="24"/>
        </w:rPr>
        <w:t xml:space="preserve"> disseminated by the Inter-university Consortium for Political and Social Research,” </w:t>
      </w:r>
      <w:r>
        <w:rPr>
          <w:i/>
          <w:iCs/>
          <w:szCs w:val="24"/>
        </w:rPr>
        <w:t>see id.</w:t>
      </w:r>
      <w:r>
        <w:rPr>
          <w:szCs w:val="24"/>
        </w:rPr>
        <w:t xml:space="preserve">  The search included “all” case categories, with any of three bases of jurisdiction (“US defendant,” “US plaintiff,” or “federal question”).  (The search’s limitation on bases of jurisdiction was intended to eliminate diversity cases, which presumably would typically involve state-law claims.)  The search was limited to completed jury trials, within the Third Circuit, that terminated during the years 1996 - 2000.  (For a discussion of the year variable, see </w:t>
      </w:r>
      <w:hyperlink r:id="rId58" w:history="1">
        <w:r w:rsidRPr="004A35E7">
          <w:rPr>
            <w:rStyle w:val="Hyperlink"/>
            <w:szCs w:val="24"/>
          </w:rPr>
          <w:t>http://legal1.cit.cornell.edu:8090/year.htm</w:t>
        </w:r>
      </w:hyperlink>
      <w:r>
        <w:rPr>
          <w:szCs w:val="24"/>
        </w:rPr>
        <w:t xml:space="preserve">.)  The case categories were defined by reference to the category selected on the Civil Cover Sheet (the current version of which is available online at </w:t>
      </w:r>
      <w:hyperlink r:id="rId59" w:history="1">
        <w:r w:rsidRPr="004A35E7">
          <w:rPr>
            <w:rStyle w:val="Hyperlink"/>
            <w:szCs w:val="24"/>
          </w:rPr>
          <w:t>http://www.uscourts.gov/forms/civil-forms/civil-cover-sheet</w:t>
        </w:r>
      </w:hyperlink>
      <w:r>
        <w:rPr>
          <w:szCs w:val="24"/>
        </w:rPr>
        <w:t xml:space="preserve">).  </w:t>
      </w:r>
      <w:r>
        <w:rPr>
          <w:i/>
          <w:iCs/>
          <w:szCs w:val="24"/>
        </w:rPr>
        <w:t>See</w:t>
      </w:r>
      <w:r>
        <w:rPr>
          <w:szCs w:val="24"/>
        </w:rPr>
        <w:t xml:space="preserve"> Fifth ICPSR Edition (Ann Arbor, MI: Inter-university Consortium for Political and Social Research, 1993), available online at </w:t>
      </w:r>
      <w:hyperlink r:id="rId60" w:history="1">
        <w:r w:rsidRPr="004A35E7">
          <w:rPr>
            <w:rStyle w:val="Hyperlink"/>
            <w:szCs w:val="24"/>
          </w:rPr>
          <w:t>http://legal1.cit.cornell.edu:8090/codebook.htm</w:t>
        </w:r>
      </w:hyperlink>
      <w:r>
        <w:rPr>
          <w:szCs w:val="24"/>
        </w:rPr>
        <w:t>.</w:t>
      </w:r>
    </w:p>
    <w:p w14:paraId="515BF74F" w14:textId="77777777" w:rsidR="00894AB0" w:rsidRDefault="00894AB0" w:rsidP="00894AB0">
      <w:pPr>
        <w:widowControl w:val="0"/>
        <w:tabs>
          <w:tab w:val="center" w:pos="4680"/>
        </w:tabs>
        <w:jc w:val="both"/>
        <w:rPr>
          <w:b/>
        </w:rPr>
      </w:pPr>
      <w:r>
        <w:rPr>
          <w:b/>
        </w:rPr>
        <w:lastRenderedPageBreak/>
        <w:fldChar w:fldCharType="begin"/>
      </w:r>
      <w:r>
        <w:instrText xml:space="preserve"> SEQ CHAPTER \h \r 1</w:instrText>
      </w:r>
      <w:r>
        <w:fldChar w:fldCharType="end"/>
      </w:r>
      <w:r>
        <w:rPr>
          <w:b/>
          <w:sz w:val="28"/>
        </w:rPr>
        <w:tab/>
        <w:t xml:space="preserve">Appendix Three: Discussions of Jury Instructions and </w:t>
      </w:r>
      <w:proofErr w:type="spellStart"/>
      <w:r>
        <w:rPr>
          <w:b/>
          <w:sz w:val="28"/>
        </w:rPr>
        <w:t>Decisionmaking</w:t>
      </w:r>
      <w:proofErr w:type="spellEnd"/>
    </w:p>
    <w:p w14:paraId="502B7CD9" w14:textId="77777777" w:rsidR="00894AB0" w:rsidRDefault="00894AB0" w:rsidP="00894AB0">
      <w:pPr>
        <w:widowControl w:val="0"/>
        <w:rPr>
          <w:b/>
        </w:rPr>
      </w:pPr>
    </w:p>
    <w:p w14:paraId="2F6160EF" w14:textId="77777777" w:rsidR="00894AB0" w:rsidRDefault="00894AB0" w:rsidP="00894AB0">
      <w:pPr>
        <w:widowControl w:val="0"/>
      </w:pPr>
      <w:r>
        <w:tab/>
        <w:t xml:space="preserve">The following materials discuss various aspects of jury instructions and </w:t>
      </w:r>
      <w:proofErr w:type="spellStart"/>
      <w:r>
        <w:t>decisionmaking</w:t>
      </w:r>
      <w:proofErr w:type="spellEnd"/>
      <w:r>
        <w:t>.</w:t>
      </w:r>
    </w:p>
    <w:p w14:paraId="45D06AF8" w14:textId="77777777" w:rsidR="00894AB0" w:rsidRDefault="00894AB0" w:rsidP="00894AB0">
      <w:pPr>
        <w:widowControl w:val="0"/>
      </w:pPr>
    </w:p>
    <w:p w14:paraId="67A48422" w14:textId="77777777" w:rsidR="00894AB0" w:rsidRDefault="00894AB0" w:rsidP="00894AB0">
      <w:pPr>
        <w:pStyle w:val="NormalWeb"/>
        <w:ind w:left="480" w:hanging="480"/>
      </w:pPr>
      <w:r w:rsidRPr="00CE1D64">
        <w:t>Walter F. Abbott</w:t>
      </w:r>
      <w:r>
        <w:t xml:space="preserve"> et al., </w:t>
      </w:r>
      <w:r w:rsidRPr="0051744A">
        <w:rPr>
          <w:smallCaps/>
        </w:rPr>
        <w:t>Jury Research: A Review and Bibliography</w:t>
      </w:r>
      <w:r>
        <w:t xml:space="preserve"> (1993). </w:t>
      </w:r>
    </w:p>
    <w:p w14:paraId="2D6DF69A" w14:textId="77777777" w:rsidR="00894AB0" w:rsidRDefault="00894AB0" w:rsidP="00894AB0">
      <w:pPr>
        <w:pStyle w:val="NormalWeb"/>
        <w:ind w:left="480" w:hanging="480"/>
      </w:pPr>
      <w:r>
        <w:t xml:space="preserve">Christine M. Shea Adams &amp; Martin J. Bourgeois, </w:t>
      </w:r>
      <w:r>
        <w:rPr>
          <w:i/>
          <w:iCs/>
        </w:rPr>
        <w:t>Separating Compensatory and Punitive Damage Award Decisions by Trial Bifurcation.</w:t>
      </w:r>
      <w:r>
        <w:t xml:space="preserve">, 30 </w:t>
      </w:r>
      <w:r>
        <w:rPr>
          <w:smallCaps/>
        </w:rPr>
        <w:t xml:space="preserve">Law </w:t>
      </w:r>
      <w:proofErr w:type="gramStart"/>
      <w:r>
        <w:rPr>
          <w:smallCaps/>
        </w:rPr>
        <w:t>Hum</w:t>
      </w:r>
      <w:proofErr w:type="gramEnd"/>
      <w:r>
        <w:rPr>
          <w:smallCaps/>
        </w:rPr>
        <w:t xml:space="preserve">. &amp; </w:t>
      </w:r>
      <w:proofErr w:type="spellStart"/>
      <w:r>
        <w:rPr>
          <w:smallCaps/>
        </w:rPr>
        <w:t>Behav</w:t>
      </w:r>
      <w:proofErr w:type="spellEnd"/>
      <w:r>
        <w:rPr>
          <w:smallCaps/>
        </w:rPr>
        <w:t>.</w:t>
      </w:r>
      <w:r>
        <w:t xml:space="preserve"> 11 (2006).  </w:t>
      </w:r>
    </w:p>
    <w:p w14:paraId="6E9A3B26" w14:textId="77777777" w:rsidR="00894AB0" w:rsidRDefault="00894AB0" w:rsidP="00894AB0">
      <w:pPr>
        <w:pStyle w:val="NormalWeb"/>
        <w:ind w:left="480" w:hanging="480"/>
      </w:pPr>
      <w:r w:rsidRPr="008B5EDF">
        <w:t xml:space="preserve">American Bar Association </w:t>
      </w:r>
      <w:r w:rsidRPr="00945F47">
        <w:t>Principles for Juries &amp; Jury Trials</w:t>
      </w:r>
      <w:r>
        <w:t xml:space="preserve">, SL044 ALI-ABA </w:t>
      </w:r>
      <w:proofErr w:type="gramStart"/>
      <w:r>
        <w:t>653  (</w:t>
      </w:r>
      <w:proofErr w:type="gramEnd"/>
      <w:r>
        <w:t xml:space="preserve">2005). </w:t>
      </w:r>
    </w:p>
    <w:p w14:paraId="2DDC0C67" w14:textId="77777777" w:rsidR="00894AB0" w:rsidRDefault="00894AB0" w:rsidP="00894AB0">
      <w:pPr>
        <w:widowControl w:val="0"/>
        <w:ind w:left="720" w:hanging="720"/>
      </w:pPr>
    </w:p>
    <w:p w14:paraId="6DD49EF6" w14:textId="77777777" w:rsidR="00894AB0" w:rsidRDefault="00894AB0" w:rsidP="00894AB0">
      <w:pPr>
        <w:widowControl w:val="0"/>
        <w:ind w:left="720" w:hanging="720"/>
      </w:pPr>
      <w:r>
        <w:t xml:space="preserve">Martin J. Bourgeois et al., </w:t>
      </w:r>
      <w:r>
        <w:rPr>
          <w:i/>
          <w:iCs/>
        </w:rPr>
        <w:t xml:space="preserve">Nominal and Interactive Groups: Effects of </w:t>
      </w:r>
      <w:proofErr w:type="spellStart"/>
      <w:r>
        <w:rPr>
          <w:i/>
          <w:iCs/>
        </w:rPr>
        <w:t>Preinstruction</w:t>
      </w:r>
      <w:proofErr w:type="spellEnd"/>
      <w:r>
        <w:rPr>
          <w:i/>
          <w:iCs/>
        </w:rPr>
        <w:t xml:space="preserve"> and Deliberations on Decisions and Evidence Recall in Complex Trials</w:t>
      </w:r>
      <w:r>
        <w:t xml:space="preserve">, 80 </w:t>
      </w:r>
      <w:r>
        <w:rPr>
          <w:smallCaps/>
        </w:rPr>
        <w:t>J. Appl. Psychol.</w:t>
      </w:r>
      <w:r>
        <w:t xml:space="preserve"> 58 (1995).</w:t>
      </w:r>
    </w:p>
    <w:p w14:paraId="10E33184" w14:textId="77777777" w:rsidR="00894AB0" w:rsidRDefault="00894AB0" w:rsidP="00894AB0">
      <w:pPr>
        <w:widowControl w:val="0"/>
        <w:ind w:left="720" w:hanging="720"/>
      </w:pPr>
    </w:p>
    <w:p w14:paraId="76EF4906" w14:textId="77777777" w:rsidR="00894AB0" w:rsidRDefault="00894AB0" w:rsidP="00894AB0">
      <w:pPr>
        <w:widowControl w:val="0"/>
        <w:ind w:left="720" w:hanging="720"/>
      </w:pPr>
      <w:r>
        <w:t xml:space="preserve">David C. Brody &amp; John </w:t>
      </w:r>
      <w:proofErr w:type="spellStart"/>
      <w:r>
        <w:t>Neiswender</w:t>
      </w:r>
      <w:proofErr w:type="spellEnd"/>
      <w:r>
        <w:t xml:space="preserve">, </w:t>
      </w:r>
      <w:r>
        <w:rPr>
          <w:i/>
          <w:iCs/>
        </w:rPr>
        <w:t>Judicial Attitudes Towards Jury Reform</w:t>
      </w:r>
      <w:r>
        <w:t xml:space="preserve">, 83 </w:t>
      </w:r>
      <w:r>
        <w:rPr>
          <w:smallCaps/>
        </w:rPr>
        <w:t>Judicature</w:t>
      </w:r>
      <w:r>
        <w:t xml:space="preserve"> 298 (2000).</w:t>
      </w:r>
    </w:p>
    <w:p w14:paraId="54D17499" w14:textId="77777777" w:rsidR="00894AB0" w:rsidRDefault="00894AB0" w:rsidP="00894AB0">
      <w:pPr>
        <w:widowControl w:val="0"/>
        <w:ind w:left="720" w:hanging="720"/>
      </w:pPr>
    </w:p>
    <w:p w14:paraId="0272F085" w14:textId="77777777" w:rsidR="00894AB0" w:rsidRDefault="00894AB0" w:rsidP="00894AB0">
      <w:pPr>
        <w:widowControl w:val="0"/>
        <w:ind w:left="720" w:hanging="720"/>
      </w:pPr>
      <w:r>
        <w:t xml:space="preserve">A. Barry Cappello &amp; G. James </w:t>
      </w:r>
      <w:proofErr w:type="spellStart"/>
      <w:r>
        <w:t>Strenio</w:t>
      </w:r>
      <w:proofErr w:type="spellEnd"/>
      <w:r>
        <w:t xml:space="preserve">, </w:t>
      </w:r>
      <w:r>
        <w:rPr>
          <w:i/>
          <w:iCs/>
        </w:rPr>
        <w:t>Juror Questioning: The Verdict Is In</w:t>
      </w:r>
      <w:r>
        <w:t xml:space="preserve">, 36 JUN </w:t>
      </w:r>
      <w:r>
        <w:rPr>
          <w:smallCaps/>
        </w:rPr>
        <w:t>Trial</w:t>
      </w:r>
      <w:r>
        <w:t xml:space="preserve"> 44 (2000).</w:t>
      </w:r>
    </w:p>
    <w:p w14:paraId="0E81D71E" w14:textId="77777777" w:rsidR="00894AB0" w:rsidRDefault="00894AB0" w:rsidP="00894AB0">
      <w:pPr>
        <w:widowControl w:val="0"/>
        <w:ind w:left="720" w:hanging="720"/>
      </w:pPr>
    </w:p>
    <w:p w14:paraId="2626413D" w14:textId="77777777" w:rsidR="00894AB0" w:rsidRDefault="00894AB0" w:rsidP="00894AB0">
      <w:pPr>
        <w:widowControl w:val="0"/>
        <w:ind w:left="720" w:hanging="720"/>
      </w:pPr>
      <w:r>
        <w:t xml:space="preserve">Joe S. Cecil et al., </w:t>
      </w:r>
      <w:r>
        <w:rPr>
          <w:i/>
          <w:iCs/>
        </w:rPr>
        <w:t>Citizen Comprehension of Difficult Issues: Lessons from Civil Jury Trials</w:t>
      </w:r>
      <w:r>
        <w:t xml:space="preserve">, 40 </w:t>
      </w:r>
      <w:r>
        <w:rPr>
          <w:smallCaps/>
        </w:rPr>
        <w:t xml:space="preserve">Am. </w:t>
      </w:r>
      <w:r>
        <w:t>U. L.</w:t>
      </w:r>
      <w:r>
        <w:rPr>
          <w:smallCaps/>
        </w:rPr>
        <w:t xml:space="preserve"> Rev.</w:t>
      </w:r>
      <w:r>
        <w:t xml:space="preserve"> 727 (1991).</w:t>
      </w:r>
    </w:p>
    <w:p w14:paraId="24A19981" w14:textId="77777777" w:rsidR="00894AB0" w:rsidRDefault="00894AB0" w:rsidP="00894AB0">
      <w:pPr>
        <w:widowControl w:val="0"/>
        <w:ind w:left="720" w:hanging="720"/>
      </w:pPr>
    </w:p>
    <w:p w14:paraId="668AA342" w14:textId="77777777" w:rsidR="00894AB0" w:rsidRDefault="00894AB0" w:rsidP="00894AB0">
      <w:pPr>
        <w:widowControl w:val="0"/>
        <w:ind w:left="720" w:hanging="720"/>
      </w:pPr>
      <w:r>
        <w:t xml:space="preserve">Robert P. </w:t>
      </w:r>
      <w:proofErr w:type="spellStart"/>
      <w:r>
        <w:t>Charrow</w:t>
      </w:r>
      <w:proofErr w:type="spellEnd"/>
      <w:r>
        <w:t xml:space="preserve"> &amp; Veda R. </w:t>
      </w:r>
      <w:proofErr w:type="spellStart"/>
      <w:r>
        <w:t>Charrow</w:t>
      </w:r>
      <w:proofErr w:type="spellEnd"/>
      <w:r>
        <w:t xml:space="preserve">, </w:t>
      </w:r>
      <w:r>
        <w:rPr>
          <w:i/>
          <w:iCs/>
        </w:rPr>
        <w:t>Making Legal Language Understandable: A Psycholinguistic Study of Jury Instructions</w:t>
      </w:r>
      <w:r>
        <w:t xml:space="preserve">, 79 </w:t>
      </w:r>
      <w:r>
        <w:rPr>
          <w:smallCaps/>
        </w:rPr>
        <w:t>Colum. L. Rev.</w:t>
      </w:r>
      <w:r>
        <w:t xml:space="preserve"> 1306 (1979).</w:t>
      </w:r>
    </w:p>
    <w:p w14:paraId="6FA5FA0F" w14:textId="77777777" w:rsidR="00894AB0" w:rsidRDefault="00894AB0" w:rsidP="00894AB0">
      <w:pPr>
        <w:widowControl w:val="0"/>
        <w:ind w:left="720" w:hanging="720"/>
      </w:pPr>
    </w:p>
    <w:p w14:paraId="4D76FE8B" w14:textId="77777777" w:rsidR="00894AB0" w:rsidRDefault="00894AB0" w:rsidP="00894AB0">
      <w:pPr>
        <w:widowControl w:val="0"/>
        <w:ind w:left="720" w:hanging="720"/>
      </w:pPr>
      <w:r>
        <w:t>Charting a Future for the Civil Jury System: Report from an American Bar Association / Brookings Symposium (1992).</w:t>
      </w:r>
    </w:p>
    <w:p w14:paraId="69100651" w14:textId="77777777" w:rsidR="00894AB0" w:rsidRDefault="00894AB0" w:rsidP="00894AB0">
      <w:pPr>
        <w:widowControl w:val="0"/>
      </w:pPr>
    </w:p>
    <w:p w14:paraId="26CF39E1" w14:textId="77777777" w:rsidR="00894AB0" w:rsidRDefault="00894AB0" w:rsidP="00894AB0">
      <w:pPr>
        <w:widowControl w:val="0"/>
        <w:ind w:left="720" w:hanging="720"/>
      </w:pPr>
      <w:r>
        <w:t xml:space="preserve">The Civil Juror: A Research Project Sponsored by the Roscoe Pound Foundation (1988), </w:t>
      </w:r>
      <w:r>
        <w:rPr>
          <w:i/>
        </w:rPr>
        <w:t>in</w:t>
      </w:r>
      <w:r>
        <w:t xml:space="preserve"> John </w:t>
      </w:r>
      <w:proofErr w:type="spellStart"/>
      <w:r>
        <w:t>Guinther</w:t>
      </w:r>
      <w:proofErr w:type="spellEnd"/>
      <w:r>
        <w:t>, The Jury in America (1988).</w:t>
      </w:r>
    </w:p>
    <w:p w14:paraId="76EC2827" w14:textId="77777777" w:rsidR="00894AB0" w:rsidRDefault="00894AB0" w:rsidP="00894AB0">
      <w:pPr>
        <w:widowControl w:val="0"/>
        <w:ind w:left="720" w:hanging="720"/>
      </w:pPr>
    </w:p>
    <w:p w14:paraId="5CCD61F1" w14:textId="77777777" w:rsidR="00894AB0" w:rsidRDefault="00894AB0" w:rsidP="00894AB0">
      <w:pPr>
        <w:widowControl w:val="0"/>
        <w:ind w:left="720" w:hanging="720"/>
      </w:pPr>
      <w:r>
        <w:t xml:space="preserve">Neil P. Cohen &amp; Daniel R. Cohen, </w:t>
      </w:r>
      <w:r>
        <w:rPr>
          <w:i/>
          <w:iCs/>
        </w:rPr>
        <w:t>Jury Reform in Tennessee</w:t>
      </w:r>
      <w:r>
        <w:t xml:space="preserve">, 34 </w:t>
      </w:r>
      <w:r>
        <w:rPr>
          <w:smallCaps/>
        </w:rPr>
        <w:t>U. Mem. L. Rev.</w:t>
      </w:r>
      <w:r>
        <w:t xml:space="preserve"> 1 (2003).</w:t>
      </w:r>
    </w:p>
    <w:p w14:paraId="4E334B78" w14:textId="77777777" w:rsidR="00894AB0" w:rsidRDefault="00894AB0" w:rsidP="00894AB0">
      <w:pPr>
        <w:widowControl w:val="0"/>
        <w:ind w:left="720" w:hanging="720"/>
      </w:pPr>
    </w:p>
    <w:p w14:paraId="20E30A2B" w14:textId="77777777" w:rsidR="00894AB0" w:rsidRDefault="00894AB0" w:rsidP="00894AB0">
      <w:pPr>
        <w:widowControl w:val="0"/>
        <w:ind w:left="720" w:hanging="720"/>
      </w:pPr>
      <w:r>
        <w:t xml:space="preserve">Neil P. Cohen, </w:t>
      </w:r>
      <w:r>
        <w:rPr>
          <w:i/>
          <w:iCs/>
        </w:rPr>
        <w:t>The Timing of Jury Instructions</w:t>
      </w:r>
      <w:r>
        <w:t xml:space="preserve">, 67 </w:t>
      </w:r>
      <w:r>
        <w:rPr>
          <w:smallCaps/>
        </w:rPr>
        <w:t xml:space="preserve">Tenn. </w:t>
      </w:r>
      <w:r>
        <w:t>L.</w:t>
      </w:r>
      <w:r>
        <w:rPr>
          <w:smallCaps/>
        </w:rPr>
        <w:t xml:space="preserve"> Rev.</w:t>
      </w:r>
      <w:r>
        <w:t xml:space="preserve"> 681 (2000).</w:t>
      </w:r>
    </w:p>
    <w:p w14:paraId="4109E9B7" w14:textId="77777777" w:rsidR="00894AB0" w:rsidRDefault="00894AB0" w:rsidP="00894AB0">
      <w:pPr>
        <w:widowControl w:val="0"/>
        <w:ind w:left="720" w:hanging="720"/>
      </w:pPr>
    </w:p>
    <w:p w14:paraId="3457E002" w14:textId="77777777" w:rsidR="00894AB0" w:rsidRDefault="00894AB0" w:rsidP="00894AB0">
      <w:pPr>
        <w:widowControl w:val="0"/>
        <w:ind w:left="720" w:hanging="720"/>
      </w:pPr>
      <w:r>
        <w:t xml:space="preserve">Committee on Federal Courts of the New York State Bar Association, </w:t>
      </w:r>
      <w:r>
        <w:rPr>
          <w:i/>
          <w:iCs/>
        </w:rPr>
        <w:t>Improving Jury Comprehension in Complex Civil Litigation</w:t>
      </w:r>
      <w:r>
        <w:t xml:space="preserve">, </w:t>
      </w:r>
      <w:r w:rsidRPr="0036570D">
        <w:t xml:space="preserve">62 </w:t>
      </w:r>
      <w:r w:rsidRPr="0036570D">
        <w:rPr>
          <w:smallCaps/>
        </w:rPr>
        <w:t>St. John's L. Rev.</w:t>
      </w:r>
      <w:r w:rsidRPr="0036570D">
        <w:t xml:space="preserve"> 549 (1988).</w:t>
      </w:r>
      <w:r>
        <w:t xml:space="preserve"> </w:t>
      </w:r>
    </w:p>
    <w:p w14:paraId="2A396DFE" w14:textId="77777777" w:rsidR="00894AB0" w:rsidRDefault="00894AB0" w:rsidP="00894AB0">
      <w:pPr>
        <w:widowControl w:val="0"/>
        <w:ind w:left="720" w:hanging="720"/>
      </w:pPr>
    </w:p>
    <w:p w14:paraId="783D64C3" w14:textId="77777777" w:rsidR="00894AB0" w:rsidRDefault="00894AB0" w:rsidP="00894AB0">
      <w:pPr>
        <w:widowControl w:val="0"/>
        <w:ind w:left="720" w:hanging="720"/>
      </w:pPr>
    </w:p>
    <w:p w14:paraId="664F9595" w14:textId="77777777" w:rsidR="00894AB0" w:rsidRDefault="00894AB0" w:rsidP="00894AB0">
      <w:pPr>
        <w:widowControl w:val="0"/>
        <w:ind w:left="720" w:hanging="720"/>
      </w:pPr>
      <w:r>
        <w:lastRenderedPageBreak/>
        <w:t xml:space="preserve">Donna Cruse &amp; Beverly A. Browne, </w:t>
      </w:r>
      <w:r>
        <w:rPr>
          <w:i/>
          <w:iCs/>
        </w:rPr>
        <w:t>Reasoning in a Jury Trial: The Influence of Instructions</w:t>
      </w:r>
      <w:r>
        <w:t xml:space="preserve">, 114 </w:t>
      </w:r>
      <w:r>
        <w:rPr>
          <w:smallCaps/>
        </w:rPr>
        <w:t>J. Gen. Psychol.</w:t>
      </w:r>
      <w:r>
        <w:t xml:space="preserve"> 129 (1987).</w:t>
      </w:r>
    </w:p>
    <w:p w14:paraId="162A6201" w14:textId="77777777" w:rsidR="00894AB0" w:rsidRDefault="00894AB0" w:rsidP="00894AB0">
      <w:pPr>
        <w:widowControl w:val="0"/>
        <w:ind w:left="720" w:hanging="720"/>
      </w:pPr>
    </w:p>
    <w:p w14:paraId="72FE70EA" w14:textId="77777777" w:rsidR="00894AB0" w:rsidRDefault="00894AB0" w:rsidP="00894AB0">
      <w:pPr>
        <w:widowControl w:val="0"/>
        <w:ind w:left="720" w:hanging="720"/>
      </w:pPr>
      <w:r>
        <w:t xml:space="preserve">B. Michael Dann &amp; George Logan III, </w:t>
      </w:r>
      <w:r>
        <w:rPr>
          <w:i/>
          <w:iCs/>
        </w:rPr>
        <w:t>Jury Reform: The Arizona Experience</w:t>
      </w:r>
      <w:r>
        <w:t xml:space="preserve">, 79 </w:t>
      </w:r>
      <w:r>
        <w:rPr>
          <w:smallCaps/>
        </w:rPr>
        <w:t>Judicature</w:t>
      </w:r>
      <w:r>
        <w:t xml:space="preserve"> 280 (1996).</w:t>
      </w:r>
    </w:p>
    <w:p w14:paraId="263EB5D3" w14:textId="77777777" w:rsidR="00894AB0" w:rsidRDefault="00894AB0" w:rsidP="00894AB0">
      <w:pPr>
        <w:widowControl w:val="0"/>
        <w:ind w:left="720" w:hanging="720"/>
      </w:pPr>
    </w:p>
    <w:p w14:paraId="4ED21A05" w14:textId="77777777" w:rsidR="00894AB0" w:rsidRDefault="00894AB0" w:rsidP="00894AB0">
      <w:pPr>
        <w:widowControl w:val="0"/>
        <w:ind w:left="720" w:hanging="720"/>
      </w:pPr>
      <w:r>
        <w:t xml:space="preserve">B. Michael Dann., </w:t>
      </w:r>
      <w:r>
        <w:rPr>
          <w:i/>
        </w:rPr>
        <w:t>"Learning Lessons" and "Speaking Rights":  Creating Educated and Democratic Juries</w:t>
      </w:r>
      <w:r>
        <w:t xml:space="preserve">, 68 </w:t>
      </w:r>
      <w:r w:rsidRPr="00006776">
        <w:rPr>
          <w:smallCaps/>
        </w:rPr>
        <w:t>Ind. L.J.</w:t>
      </w:r>
      <w:r>
        <w:t xml:space="preserve"> 1229 (1993).</w:t>
      </w:r>
    </w:p>
    <w:p w14:paraId="6D3D1EC2" w14:textId="77777777" w:rsidR="00894AB0" w:rsidRDefault="00894AB0" w:rsidP="00894AB0">
      <w:pPr>
        <w:widowControl w:val="0"/>
      </w:pPr>
    </w:p>
    <w:p w14:paraId="5CD1FCB9" w14:textId="77777777" w:rsidR="00894AB0" w:rsidRDefault="00894AB0" w:rsidP="00894AB0">
      <w:pPr>
        <w:widowControl w:val="0"/>
        <w:ind w:left="720" w:hanging="720"/>
      </w:pPr>
      <w:r>
        <w:t xml:space="preserve">B. Michael Dann et al., </w:t>
      </w:r>
      <w:r>
        <w:rPr>
          <w:i/>
          <w:iCs/>
        </w:rPr>
        <w:t xml:space="preserve">Can Jury Trial Innovations Improve Juror Understanding of DNA </w:t>
      </w:r>
      <w:proofErr w:type="gramStart"/>
      <w:r>
        <w:rPr>
          <w:i/>
          <w:iCs/>
        </w:rPr>
        <w:t>Evidence?</w:t>
      </w:r>
      <w:r>
        <w:t>,</w:t>
      </w:r>
      <w:proofErr w:type="gramEnd"/>
      <w:r>
        <w:t xml:space="preserve"> Champion, April 27, 2007, at 26.</w:t>
      </w:r>
    </w:p>
    <w:p w14:paraId="7ED935F8" w14:textId="77777777" w:rsidR="00894AB0" w:rsidRDefault="00894AB0" w:rsidP="00894AB0">
      <w:pPr>
        <w:widowControl w:val="0"/>
        <w:ind w:left="720" w:hanging="720"/>
      </w:pPr>
    </w:p>
    <w:p w14:paraId="6DF87974" w14:textId="77777777" w:rsidR="00894AB0" w:rsidRDefault="00894AB0" w:rsidP="00894AB0">
      <w:pPr>
        <w:widowControl w:val="0"/>
        <w:ind w:left="720" w:hanging="720"/>
      </w:pPr>
      <w:r>
        <w:t xml:space="preserve">Dennis J. Devine et al., </w:t>
      </w:r>
      <w:r>
        <w:rPr>
          <w:i/>
          <w:iCs/>
        </w:rPr>
        <w:t>Jury Decision Making: 45 Years of Empirical Research on Deliberating Groups</w:t>
      </w:r>
      <w:r>
        <w:t xml:space="preserve">, 7 </w:t>
      </w:r>
      <w:r w:rsidRPr="007A7B80">
        <w:rPr>
          <w:smallCaps/>
        </w:rPr>
        <w:t xml:space="preserve">Psychol. Pub. </w:t>
      </w:r>
      <w:proofErr w:type="spellStart"/>
      <w:r w:rsidRPr="007A7B80">
        <w:rPr>
          <w:smallCaps/>
        </w:rPr>
        <w:t>Pol'y</w:t>
      </w:r>
      <w:proofErr w:type="spellEnd"/>
      <w:r w:rsidRPr="007A7B80">
        <w:rPr>
          <w:smallCaps/>
        </w:rPr>
        <w:t xml:space="preserve"> &amp; L.</w:t>
      </w:r>
      <w:r>
        <w:t xml:space="preserve"> 622 (2001).</w:t>
      </w:r>
    </w:p>
    <w:p w14:paraId="70585BD6" w14:textId="77777777" w:rsidR="00894AB0" w:rsidRDefault="00894AB0" w:rsidP="00894AB0">
      <w:pPr>
        <w:widowControl w:val="0"/>
        <w:ind w:left="720" w:hanging="720"/>
      </w:pPr>
    </w:p>
    <w:p w14:paraId="08C814F6" w14:textId="77777777" w:rsidR="00894AB0" w:rsidRDefault="00894AB0" w:rsidP="00894AB0">
      <w:pPr>
        <w:widowControl w:val="0"/>
        <w:ind w:left="720" w:hanging="720"/>
      </w:pPr>
      <w:r>
        <w:t xml:space="preserve">Shari Seidman Diamond, </w:t>
      </w:r>
      <w:r>
        <w:rPr>
          <w:i/>
          <w:iCs/>
        </w:rPr>
        <w:t>How Jurors Deal with Expert Testimony and How Judges Can Help</w:t>
      </w:r>
      <w:r>
        <w:t xml:space="preserve">, 16 </w:t>
      </w:r>
      <w:r w:rsidRPr="007A7B80">
        <w:rPr>
          <w:smallCaps/>
        </w:rPr>
        <w:t xml:space="preserve">J.L. &amp; </w:t>
      </w:r>
      <w:proofErr w:type="spellStart"/>
      <w:r w:rsidRPr="007A7B80">
        <w:rPr>
          <w:smallCaps/>
        </w:rPr>
        <w:t>Pol</w:t>
      </w:r>
      <w:r>
        <w:rPr>
          <w:smallCaps/>
        </w:rPr>
        <w:t>’</w:t>
      </w:r>
      <w:r w:rsidRPr="007A7B80">
        <w:rPr>
          <w:smallCaps/>
        </w:rPr>
        <w:t>y</w:t>
      </w:r>
      <w:proofErr w:type="spellEnd"/>
      <w:r>
        <w:t xml:space="preserve"> 47 (2007).</w:t>
      </w:r>
    </w:p>
    <w:p w14:paraId="7ED8CA59" w14:textId="77777777" w:rsidR="00894AB0" w:rsidRDefault="00894AB0" w:rsidP="00894AB0">
      <w:pPr>
        <w:widowControl w:val="0"/>
        <w:ind w:left="720" w:hanging="720"/>
      </w:pPr>
    </w:p>
    <w:p w14:paraId="5DD7C63F" w14:textId="77777777" w:rsidR="00894AB0" w:rsidRDefault="00894AB0" w:rsidP="00894AB0">
      <w:pPr>
        <w:widowControl w:val="0"/>
        <w:ind w:left="720" w:hanging="720"/>
      </w:pPr>
      <w:r>
        <w:t xml:space="preserve">Shari Seidman Diamond, </w:t>
      </w:r>
      <w:r>
        <w:rPr>
          <w:i/>
          <w:iCs/>
        </w:rPr>
        <w:t>Beyond Fantasy and Nightmare: A Portrait of the Jury</w:t>
      </w:r>
      <w:r>
        <w:t xml:space="preserve">, 54 </w:t>
      </w:r>
      <w:proofErr w:type="gramStart"/>
      <w:r w:rsidRPr="00D3407A">
        <w:rPr>
          <w:smallCaps/>
        </w:rPr>
        <w:t>Buff</w:t>
      </w:r>
      <w:proofErr w:type="gramEnd"/>
      <w:r w:rsidRPr="00D3407A">
        <w:rPr>
          <w:smallCaps/>
        </w:rPr>
        <w:t>. L. Rev.</w:t>
      </w:r>
      <w:r>
        <w:t xml:space="preserve"> 717 (2006).</w:t>
      </w:r>
    </w:p>
    <w:p w14:paraId="39DD39ED" w14:textId="77777777" w:rsidR="00894AB0" w:rsidRDefault="00894AB0" w:rsidP="00894AB0">
      <w:pPr>
        <w:widowControl w:val="0"/>
        <w:ind w:left="720" w:hanging="720"/>
      </w:pPr>
    </w:p>
    <w:p w14:paraId="7704072B" w14:textId="77777777" w:rsidR="00894AB0" w:rsidRDefault="00894AB0" w:rsidP="00894AB0">
      <w:pPr>
        <w:widowControl w:val="0"/>
        <w:ind w:left="720" w:hanging="720"/>
      </w:pPr>
      <w:r>
        <w:t xml:space="preserve">Shari Seidman Diamond, Beth Murphy &amp; Mary R. Rose, </w:t>
      </w:r>
      <w:r>
        <w:rPr>
          <w:i/>
          <w:iCs/>
        </w:rPr>
        <w:t>The “Kettleful of Law” in Real Jury Deliberations: Successes, Failures, and Next Steps</w:t>
      </w:r>
      <w:r>
        <w:t xml:space="preserve">, 106 </w:t>
      </w:r>
      <w:r>
        <w:rPr>
          <w:smallCaps/>
        </w:rPr>
        <w:t>Nw. U. L. Rev.</w:t>
      </w:r>
      <w:r>
        <w:t xml:space="preserve"> 1537 (2012).</w:t>
      </w:r>
    </w:p>
    <w:p w14:paraId="70940729" w14:textId="77777777" w:rsidR="00894AB0" w:rsidRDefault="00894AB0" w:rsidP="00894AB0">
      <w:pPr>
        <w:widowControl w:val="0"/>
        <w:ind w:left="720" w:hanging="720"/>
      </w:pPr>
    </w:p>
    <w:p w14:paraId="79E3AA8D" w14:textId="77777777" w:rsidR="00894AB0" w:rsidRDefault="00894AB0" w:rsidP="00894AB0">
      <w:pPr>
        <w:widowControl w:val="0"/>
        <w:ind w:left="720" w:hanging="720"/>
      </w:pPr>
      <w:r>
        <w:t xml:space="preserve">Shari Seidman Diamond et al., </w:t>
      </w:r>
      <w:r>
        <w:rPr>
          <w:i/>
          <w:iCs/>
        </w:rPr>
        <w:t>Juror Questions During Trial: A Window into Juror Thinking</w:t>
      </w:r>
      <w:r>
        <w:t xml:space="preserve">, 59 </w:t>
      </w:r>
      <w:proofErr w:type="spellStart"/>
      <w:r>
        <w:t>Vand</w:t>
      </w:r>
      <w:proofErr w:type="spellEnd"/>
      <w:r>
        <w:t>. L.</w:t>
      </w:r>
      <w:r>
        <w:rPr>
          <w:smallCaps/>
        </w:rPr>
        <w:t xml:space="preserve"> Rev.</w:t>
      </w:r>
      <w:r>
        <w:t xml:space="preserve"> 1927 (2006).</w:t>
      </w:r>
    </w:p>
    <w:p w14:paraId="2E12CA66" w14:textId="77777777" w:rsidR="00894AB0" w:rsidRDefault="00894AB0" w:rsidP="00894AB0">
      <w:pPr>
        <w:widowControl w:val="0"/>
        <w:ind w:left="720" w:hanging="720"/>
      </w:pPr>
    </w:p>
    <w:p w14:paraId="21EB898B" w14:textId="77777777" w:rsidR="00894AB0" w:rsidRDefault="00894AB0" w:rsidP="00894AB0">
      <w:pPr>
        <w:widowControl w:val="0"/>
        <w:ind w:left="720" w:hanging="720"/>
      </w:pPr>
      <w:r>
        <w:t xml:space="preserve">Shari Seidman Diamond et al., </w:t>
      </w:r>
      <w:r>
        <w:rPr>
          <w:i/>
          <w:iCs/>
        </w:rPr>
        <w:t>Juror Discussions During Civil Trials: Studying an Arizona Innovation</w:t>
      </w:r>
      <w:r>
        <w:t xml:space="preserve">, 45 </w:t>
      </w:r>
      <w:r>
        <w:rPr>
          <w:smallCaps/>
        </w:rPr>
        <w:t xml:space="preserve">Ariz. </w:t>
      </w:r>
      <w:r>
        <w:t>L.</w:t>
      </w:r>
      <w:r>
        <w:rPr>
          <w:smallCaps/>
        </w:rPr>
        <w:t xml:space="preserve"> Rev.</w:t>
      </w:r>
      <w:r>
        <w:t xml:space="preserve"> 1 (2003).</w:t>
      </w:r>
      <w:r w:rsidRPr="00CE6B1B">
        <w:t xml:space="preserve"> </w:t>
      </w:r>
    </w:p>
    <w:p w14:paraId="64084ED8" w14:textId="77777777" w:rsidR="00894AB0" w:rsidRDefault="00894AB0" w:rsidP="00894AB0">
      <w:pPr>
        <w:widowControl w:val="0"/>
        <w:ind w:left="720" w:hanging="720"/>
      </w:pPr>
    </w:p>
    <w:p w14:paraId="2DC59AE6" w14:textId="77777777" w:rsidR="00894AB0" w:rsidRDefault="00894AB0" w:rsidP="00894AB0">
      <w:pPr>
        <w:widowControl w:val="0"/>
        <w:ind w:left="720" w:hanging="720"/>
      </w:pPr>
      <w:r>
        <w:t xml:space="preserve">Shari Seidman Diamond &amp; Neil Vidmar, </w:t>
      </w:r>
      <w:r>
        <w:rPr>
          <w:i/>
          <w:iCs/>
        </w:rPr>
        <w:t>Jury Room Ruminations on Forbidden Topics</w:t>
      </w:r>
      <w:r>
        <w:t xml:space="preserve">, 87 </w:t>
      </w:r>
      <w:r>
        <w:rPr>
          <w:smallCaps/>
        </w:rPr>
        <w:t>Va. L. Rev.</w:t>
      </w:r>
      <w:r>
        <w:t xml:space="preserve"> 1857 (2001).</w:t>
      </w:r>
    </w:p>
    <w:p w14:paraId="10D428A6" w14:textId="77777777" w:rsidR="00894AB0" w:rsidRDefault="00894AB0" w:rsidP="00894AB0">
      <w:pPr>
        <w:widowControl w:val="0"/>
        <w:ind w:left="720" w:hanging="720"/>
      </w:pPr>
    </w:p>
    <w:p w14:paraId="36281989" w14:textId="77777777" w:rsidR="00894AB0" w:rsidRDefault="00894AB0" w:rsidP="00894AB0">
      <w:pPr>
        <w:widowControl w:val="0"/>
        <w:ind w:left="720" w:hanging="720"/>
      </w:pPr>
      <w:r>
        <w:t xml:space="preserve">Bethany K. Dumas, </w:t>
      </w:r>
      <w:r>
        <w:rPr>
          <w:i/>
          <w:iCs/>
        </w:rPr>
        <w:t>Jury Trials: Lay Jurors, Pattern Jury Instructions, and Comprehension Issues</w:t>
      </w:r>
      <w:r>
        <w:t xml:space="preserve">, 67 </w:t>
      </w:r>
      <w:r>
        <w:rPr>
          <w:smallCaps/>
        </w:rPr>
        <w:t xml:space="preserve">Tenn. </w:t>
      </w:r>
      <w:r>
        <w:t>L.</w:t>
      </w:r>
      <w:r>
        <w:rPr>
          <w:smallCaps/>
        </w:rPr>
        <w:t xml:space="preserve"> Rev.</w:t>
      </w:r>
      <w:r>
        <w:t xml:space="preserve"> 701 (2000).</w:t>
      </w:r>
    </w:p>
    <w:p w14:paraId="3B685D35" w14:textId="77777777" w:rsidR="00894AB0" w:rsidRDefault="00894AB0" w:rsidP="00894AB0">
      <w:pPr>
        <w:widowControl w:val="0"/>
        <w:ind w:left="720" w:hanging="720"/>
      </w:pPr>
    </w:p>
    <w:p w14:paraId="2DCC9C30" w14:textId="77777777" w:rsidR="00894AB0" w:rsidRDefault="00894AB0" w:rsidP="00894AB0">
      <w:pPr>
        <w:widowControl w:val="0"/>
        <w:ind w:left="720" w:hanging="720"/>
      </w:pPr>
      <w:proofErr w:type="spellStart"/>
      <w:r>
        <w:t>Amiram</w:t>
      </w:r>
      <w:proofErr w:type="spellEnd"/>
      <w:r>
        <w:t xml:space="preserve"> </w:t>
      </w:r>
      <w:proofErr w:type="spellStart"/>
      <w:r>
        <w:t>Elwork</w:t>
      </w:r>
      <w:proofErr w:type="spellEnd"/>
      <w:r>
        <w:t xml:space="preserve"> et al., </w:t>
      </w:r>
      <w:proofErr w:type="spellStart"/>
      <w:r>
        <w:rPr>
          <w:i/>
          <w:iCs/>
        </w:rPr>
        <w:t>Juridic</w:t>
      </w:r>
      <w:proofErr w:type="spellEnd"/>
      <w:r>
        <w:rPr>
          <w:i/>
          <w:iCs/>
        </w:rPr>
        <w:t xml:space="preserve"> Decisions: In Ignorance of the Law or in Light of </w:t>
      </w:r>
      <w:proofErr w:type="gramStart"/>
      <w:r>
        <w:rPr>
          <w:i/>
          <w:iCs/>
        </w:rPr>
        <w:t>It?</w:t>
      </w:r>
      <w:r>
        <w:t>,</w:t>
      </w:r>
      <w:proofErr w:type="gramEnd"/>
      <w:r>
        <w:t xml:space="preserve"> 1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163 (1977).</w:t>
      </w:r>
    </w:p>
    <w:p w14:paraId="1D90A06D" w14:textId="77777777" w:rsidR="00894AB0" w:rsidRDefault="00894AB0" w:rsidP="00894AB0">
      <w:pPr>
        <w:widowControl w:val="0"/>
        <w:ind w:left="720" w:hanging="720"/>
      </w:pPr>
    </w:p>
    <w:p w14:paraId="506737E9" w14:textId="77777777" w:rsidR="00894AB0" w:rsidRDefault="00894AB0" w:rsidP="00894AB0">
      <w:pPr>
        <w:widowControl w:val="0"/>
        <w:ind w:left="720" w:hanging="720"/>
      </w:pPr>
      <w:proofErr w:type="spellStart"/>
      <w:r w:rsidRPr="0051744A">
        <w:t>Amiram</w:t>
      </w:r>
      <w:proofErr w:type="spellEnd"/>
      <w:r w:rsidRPr="0051744A">
        <w:t xml:space="preserve"> </w:t>
      </w:r>
      <w:proofErr w:type="spellStart"/>
      <w:r w:rsidRPr="0051744A">
        <w:t>Elwork</w:t>
      </w:r>
      <w:proofErr w:type="spellEnd"/>
      <w:r w:rsidRPr="0051744A">
        <w:t xml:space="preserve"> et al</w:t>
      </w:r>
      <w:r>
        <w:t>.,</w:t>
      </w:r>
      <w:r>
        <w:rPr>
          <w:smallCaps/>
        </w:rPr>
        <w:t xml:space="preserve"> Making Jury Instructions Understandable</w:t>
      </w:r>
      <w:r>
        <w:t xml:space="preserve"> (1982).</w:t>
      </w:r>
    </w:p>
    <w:p w14:paraId="22D8B5F8" w14:textId="77777777" w:rsidR="00894AB0" w:rsidRDefault="00894AB0" w:rsidP="00894AB0">
      <w:pPr>
        <w:widowControl w:val="0"/>
        <w:ind w:left="720" w:hanging="720"/>
      </w:pPr>
    </w:p>
    <w:p w14:paraId="6EC9BA24" w14:textId="77777777" w:rsidR="00894AB0" w:rsidRDefault="00894AB0" w:rsidP="00894AB0">
      <w:pPr>
        <w:widowControl w:val="0"/>
        <w:ind w:left="720" w:hanging="720"/>
      </w:pPr>
      <w:r>
        <w:t xml:space="preserve">Victor E. </w:t>
      </w:r>
      <w:proofErr w:type="spellStart"/>
      <w:r>
        <w:t>Flango</w:t>
      </w:r>
      <w:proofErr w:type="spellEnd"/>
      <w:r>
        <w:t xml:space="preserve">, </w:t>
      </w:r>
      <w:r>
        <w:rPr>
          <w:i/>
          <w:iCs/>
        </w:rPr>
        <w:t xml:space="preserve">Would Jurors Do a Better Job if They Could Take </w:t>
      </w:r>
      <w:proofErr w:type="gramStart"/>
      <w:r>
        <w:rPr>
          <w:i/>
          <w:iCs/>
        </w:rPr>
        <w:t>Notes?</w:t>
      </w:r>
      <w:r>
        <w:t>,</w:t>
      </w:r>
      <w:proofErr w:type="gramEnd"/>
      <w:r>
        <w:t xml:space="preserve"> 63 </w:t>
      </w:r>
      <w:r>
        <w:rPr>
          <w:smallCaps/>
        </w:rPr>
        <w:t>Judicature</w:t>
      </w:r>
      <w:r>
        <w:t xml:space="preserve"> 436 </w:t>
      </w:r>
      <w:r>
        <w:lastRenderedPageBreak/>
        <w:t>(1980).</w:t>
      </w:r>
    </w:p>
    <w:p w14:paraId="4BF6E91E" w14:textId="77777777" w:rsidR="00894AB0" w:rsidRDefault="00894AB0" w:rsidP="00894AB0">
      <w:pPr>
        <w:widowControl w:val="0"/>
        <w:ind w:left="720" w:hanging="720"/>
      </w:pPr>
    </w:p>
    <w:p w14:paraId="5A5A0F6B" w14:textId="77777777" w:rsidR="00894AB0" w:rsidRDefault="00894AB0" w:rsidP="00894AB0">
      <w:pPr>
        <w:widowControl w:val="0"/>
        <w:ind w:left="720" w:hanging="720"/>
      </w:pPr>
      <w:r>
        <w:t xml:space="preserve">Lynne </w:t>
      </w:r>
      <w:proofErr w:type="spellStart"/>
      <w:r>
        <w:t>ForsterLee</w:t>
      </w:r>
      <w:proofErr w:type="spellEnd"/>
      <w:r>
        <w:t xml:space="preserve"> &amp; Irwin A. Horowitz, </w:t>
      </w:r>
      <w:r>
        <w:rPr>
          <w:i/>
          <w:iCs/>
        </w:rPr>
        <w:t>The Effects of Jury-Aid Innovations on Juror Performance in Complex Civil Trials</w:t>
      </w:r>
      <w:r>
        <w:t xml:space="preserve">, 86 </w:t>
      </w:r>
      <w:r>
        <w:rPr>
          <w:smallCaps/>
        </w:rPr>
        <w:t>Judicature</w:t>
      </w:r>
      <w:r>
        <w:t xml:space="preserve"> 184 (2003).</w:t>
      </w:r>
    </w:p>
    <w:p w14:paraId="4C0E6ED0" w14:textId="77777777" w:rsidR="00894AB0" w:rsidRDefault="00894AB0" w:rsidP="00894AB0">
      <w:pPr>
        <w:widowControl w:val="0"/>
        <w:ind w:left="720" w:hanging="720"/>
      </w:pPr>
    </w:p>
    <w:p w14:paraId="60BDED77" w14:textId="77777777" w:rsidR="00894AB0" w:rsidRDefault="00894AB0" w:rsidP="00894AB0">
      <w:pPr>
        <w:widowControl w:val="0"/>
        <w:ind w:left="720" w:hanging="720"/>
      </w:pPr>
      <w:r>
        <w:t xml:space="preserve">Lynne </w:t>
      </w:r>
      <w:proofErr w:type="spellStart"/>
      <w:r>
        <w:t>ForsterLee</w:t>
      </w:r>
      <w:proofErr w:type="spellEnd"/>
      <w:r>
        <w:t xml:space="preserve"> &amp; Irwin A. Horowitz, </w:t>
      </w:r>
      <w:r>
        <w:rPr>
          <w:i/>
          <w:iCs/>
        </w:rPr>
        <w:t>Enhancing Juror Competence in a Complex Trial</w:t>
      </w:r>
      <w:r>
        <w:t xml:space="preserve">, 11 </w:t>
      </w:r>
      <w:r w:rsidRPr="00E81895">
        <w:rPr>
          <w:smallCaps/>
        </w:rPr>
        <w:t>Applied Cognitive Psychol</w:t>
      </w:r>
      <w:r>
        <w:rPr>
          <w:smallCaps/>
        </w:rPr>
        <w:t>.</w:t>
      </w:r>
      <w:r>
        <w:t xml:space="preserve"> 305 (1997). </w:t>
      </w:r>
    </w:p>
    <w:p w14:paraId="714BC824" w14:textId="77777777" w:rsidR="00894AB0" w:rsidRDefault="00894AB0" w:rsidP="00894AB0">
      <w:pPr>
        <w:widowControl w:val="0"/>
        <w:ind w:left="720" w:hanging="720"/>
      </w:pPr>
    </w:p>
    <w:p w14:paraId="034A0C16" w14:textId="77777777" w:rsidR="00894AB0" w:rsidRDefault="00894AB0" w:rsidP="00894AB0">
      <w:pPr>
        <w:widowControl w:val="0"/>
        <w:ind w:left="720" w:hanging="720"/>
      </w:pPr>
      <w:r>
        <w:t xml:space="preserve">Lynne </w:t>
      </w:r>
      <w:proofErr w:type="spellStart"/>
      <w:r>
        <w:t>ForsterLee</w:t>
      </w:r>
      <w:proofErr w:type="spellEnd"/>
      <w:r>
        <w:t xml:space="preserve"> et al., </w:t>
      </w:r>
      <w:r>
        <w:rPr>
          <w:i/>
          <w:iCs/>
        </w:rPr>
        <w:t>Effects of Notetaking on Verdicts and Evidence Processing in a Civil Trial</w:t>
      </w:r>
      <w:r>
        <w:t xml:space="preserve">, 18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567 (1994).</w:t>
      </w:r>
    </w:p>
    <w:p w14:paraId="4ABE56F9" w14:textId="77777777" w:rsidR="00894AB0" w:rsidRDefault="00894AB0" w:rsidP="00894AB0">
      <w:pPr>
        <w:widowControl w:val="0"/>
        <w:ind w:left="720" w:hanging="720"/>
      </w:pPr>
    </w:p>
    <w:p w14:paraId="031B6408" w14:textId="77777777" w:rsidR="00894AB0" w:rsidRDefault="00894AB0" w:rsidP="00894AB0">
      <w:pPr>
        <w:widowControl w:val="0"/>
        <w:ind w:left="720" w:hanging="720"/>
      </w:pPr>
      <w:r>
        <w:t xml:space="preserve">Lynne </w:t>
      </w:r>
      <w:proofErr w:type="spellStart"/>
      <w:r>
        <w:t>ForsterLee</w:t>
      </w:r>
      <w:proofErr w:type="spellEnd"/>
      <w:r>
        <w:t xml:space="preserve"> et al., </w:t>
      </w:r>
      <w:r>
        <w:rPr>
          <w:i/>
          <w:iCs/>
        </w:rPr>
        <w:t xml:space="preserve">Juror Competence in Civil Trials: Effects of </w:t>
      </w:r>
      <w:proofErr w:type="spellStart"/>
      <w:r>
        <w:rPr>
          <w:i/>
          <w:iCs/>
        </w:rPr>
        <w:t>Preinstruction</w:t>
      </w:r>
      <w:proofErr w:type="spellEnd"/>
      <w:r>
        <w:rPr>
          <w:i/>
          <w:iCs/>
        </w:rPr>
        <w:t xml:space="preserve"> and Evidence Technicality</w:t>
      </w:r>
      <w:r>
        <w:t xml:space="preserve">, 78 </w:t>
      </w:r>
      <w:r w:rsidRPr="00C66742">
        <w:rPr>
          <w:smallCaps/>
        </w:rPr>
        <w:t>J. Applied Psychol.</w:t>
      </w:r>
      <w:r>
        <w:t xml:space="preserve"> 14 (1993). </w:t>
      </w:r>
    </w:p>
    <w:p w14:paraId="4CD93BA8" w14:textId="77777777" w:rsidR="00894AB0" w:rsidRDefault="00894AB0" w:rsidP="00894AB0">
      <w:pPr>
        <w:widowControl w:val="0"/>
        <w:ind w:left="720" w:hanging="720"/>
      </w:pPr>
    </w:p>
    <w:p w14:paraId="44D27114" w14:textId="77777777" w:rsidR="00894AB0" w:rsidRDefault="00894AB0" w:rsidP="00894AB0">
      <w:pPr>
        <w:widowControl w:val="0"/>
        <w:ind w:left="720" w:hanging="720"/>
      </w:pPr>
      <w:r>
        <w:t xml:space="preserve">Paula L. Hannaford et al., </w:t>
      </w:r>
      <w:r>
        <w:rPr>
          <w:i/>
          <w:iCs/>
        </w:rPr>
        <w:t>The Timing of Opinion Formation by Jurors in Civil Cases: An Empirical Examination</w:t>
      </w:r>
      <w:r>
        <w:t xml:space="preserve">, 67 </w:t>
      </w:r>
      <w:r>
        <w:rPr>
          <w:smallCaps/>
        </w:rPr>
        <w:t xml:space="preserve">Tenn. </w:t>
      </w:r>
      <w:r>
        <w:t>L.</w:t>
      </w:r>
      <w:r>
        <w:rPr>
          <w:smallCaps/>
        </w:rPr>
        <w:t xml:space="preserve"> Rev.</w:t>
      </w:r>
      <w:r>
        <w:t xml:space="preserve"> 627, 650 (2000).</w:t>
      </w:r>
    </w:p>
    <w:p w14:paraId="5848DCF6" w14:textId="77777777" w:rsidR="00894AB0" w:rsidRDefault="00894AB0" w:rsidP="00894AB0">
      <w:pPr>
        <w:widowControl w:val="0"/>
      </w:pPr>
    </w:p>
    <w:p w14:paraId="7E51BB41" w14:textId="77777777" w:rsidR="00894AB0" w:rsidRDefault="00894AB0" w:rsidP="00894AB0">
      <w:pPr>
        <w:widowControl w:val="0"/>
        <w:ind w:left="720" w:hanging="720"/>
      </w:pPr>
      <w:r>
        <w:t xml:space="preserve">Paula L. Hannaford et al., </w:t>
      </w:r>
      <w:r>
        <w:rPr>
          <w:i/>
        </w:rPr>
        <w:t>Permitting Jury Discussions During Trial: Impact of the Arizona Reform</w:t>
      </w:r>
      <w:r>
        <w:t xml:space="preserve">, 24 </w:t>
      </w:r>
      <w:r w:rsidRPr="00C66742">
        <w:rPr>
          <w:smallCaps/>
        </w:rPr>
        <w:t xml:space="preserve">Law &amp; </w:t>
      </w:r>
      <w:proofErr w:type="spellStart"/>
      <w:r w:rsidRPr="00C66742">
        <w:rPr>
          <w:smallCaps/>
        </w:rPr>
        <w:t>Hum.Behav</w:t>
      </w:r>
      <w:proofErr w:type="spellEnd"/>
      <w:r>
        <w:rPr>
          <w:smallCaps/>
        </w:rPr>
        <w:t>.</w:t>
      </w:r>
      <w:r>
        <w:t xml:space="preserve"> 359 (2000).</w:t>
      </w:r>
    </w:p>
    <w:p w14:paraId="2089B06A" w14:textId="77777777" w:rsidR="00894AB0" w:rsidRDefault="00894AB0" w:rsidP="00894AB0">
      <w:pPr>
        <w:widowControl w:val="0"/>
        <w:ind w:left="720" w:hanging="720"/>
      </w:pPr>
    </w:p>
    <w:p w14:paraId="5D419977" w14:textId="77777777" w:rsidR="00894AB0" w:rsidRDefault="00894AB0" w:rsidP="00894AB0">
      <w:pPr>
        <w:widowControl w:val="0"/>
        <w:ind w:left="720" w:hanging="720"/>
      </w:pPr>
      <w:r>
        <w:t xml:space="preserve">Valerie P. Hans, </w:t>
      </w:r>
      <w:r>
        <w:rPr>
          <w:i/>
          <w:iCs/>
        </w:rPr>
        <w:t>Empowering the Active Jury: A Genuine Tort Reform</w:t>
      </w:r>
      <w:r>
        <w:t xml:space="preserve">, 13 </w:t>
      </w:r>
      <w:r>
        <w:rPr>
          <w:smallCaps/>
        </w:rPr>
        <w:t xml:space="preserve">Roger Williams </w:t>
      </w:r>
      <w:r>
        <w:t>U. L.</w:t>
      </w:r>
      <w:r>
        <w:rPr>
          <w:smallCaps/>
        </w:rPr>
        <w:t xml:space="preserve"> Rev.</w:t>
      </w:r>
      <w:r>
        <w:t xml:space="preserve"> 39 (2008).</w:t>
      </w:r>
    </w:p>
    <w:p w14:paraId="38A94498" w14:textId="77777777" w:rsidR="00894AB0" w:rsidRDefault="00894AB0" w:rsidP="00894AB0">
      <w:pPr>
        <w:widowControl w:val="0"/>
        <w:ind w:left="720" w:hanging="720"/>
      </w:pPr>
    </w:p>
    <w:p w14:paraId="50B9574E" w14:textId="77777777" w:rsidR="00894AB0" w:rsidRDefault="00894AB0" w:rsidP="00894AB0">
      <w:pPr>
        <w:widowControl w:val="0"/>
      </w:pPr>
      <w:r>
        <w:t xml:space="preserve">Valerie P. Hans, </w:t>
      </w:r>
      <w:r>
        <w:rPr>
          <w:i/>
          <w:iCs/>
        </w:rPr>
        <w:t>Judges, Juries, and Scientific Evidence</w:t>
      </w:r>
      <w:r>
        <w:t xml:space="preserve">, 16 </w:t>
      </w:r>
      <w:r w:rsidRPr="00C66742">
        <w:rPr>
          <w:smallCaps/>
        </w:rPr>
        <w:t xml:space="preserve">J.L. &amp; </w:t>
      </w:r>
      <w:proofErr w:type="spellStart"/>
      <w:r w:rsidRPr="00C66742">
        <w:rPr>
          <w:smallCaps/>
        </w:rPr>
        <w:t>Pol</w:t>
      </w:r>
      <w:r>
        <w:rPr>
          <w:smallCaps/>
        </w:rPr>
        <w:t>’</w:t>
      </w:r>
      <w:r w:rsidRPr="00C66742">
        <w:rPr>
          <w:smallCaps/>
        </w:rPr>
        <w:t>y</w:t>
      </w:r>
      <w:proofErr w:type="spellEnd"/>
      <w:r>
        <w:t xml:space="preserve"> 19 (2007).</w:t>
      </w:r>
    </w:p>
    <w:p w14:paraId="71572E3D" w14:textId="77777777" w:rsidR="00894AB0" w:rsidRDefault="00894AB0" w:rsidP="00894AB0">
      <w:pPr>
        <w:widowControl w:val="0"/>
        <w:ind w:left="720" w:hanging="720"/>
      </w:pPr>
      <w:r>
        <w:t xml:space="preserve"> </w:t>
      </w:r>
    </w:p>
    <w:p w14:paraId="3895D15F" w14:textId="77777777" w:rsidR="00894AB0" w:rsidRDefault="00894AB0" w:rsidP="00894AB0">
      <w:pPr>
        <w:widowControl w:val="0"/>
        <w:ind w:left="720" w:hanging="720"/>
      </w:pPr>
      <w:r>
        <w:t xml:space="preserve">Valerie P. Hans, </w:t>
      </w:r>
      <w:r>
        <w:rPr>
          <w:i/>
          <w:iCs/>
        </w:rPr>
        <w:t>Inside the Black Box: Comment on Diamond and Vidmar</w:t>
      </w:r>
      <w:r>
        <w:t xml:space="preserve">, 87 </w:t>
      </w:r>
      <w:r>
        <w:rPr>
          <w:smallCaps/>
        </w:rPr>
        <w:t xml:space="preserve">Va. </w:t>
      </w:r>
      <w:r>
        <w:t>L.</w:t>
      </w:r>
      <w:r>
        <w:rPr>
          <w:smallCaps/>
        </w:rPr>
        <w:t xml:space="preserve"> Rev.</w:t>
      </w:r>
      <w:r>
        <w:t xml:space="preserve"> 1917 (2001).</w:t>
      </w:r>
    </w:p>
    <w:p w14:paraId="668E030D" w14:textId="77777777" w:rsidR="00894AB0" w:rsidRDefault="00894AB0" w:rsidP="00894AB0">
      <w:pPr>
        <w:widowControl w:val="0"/>
        <w:ind w:left="720" w:hanging="720"/>
      </w:pPr>
    </w:p>
    <w:p w14:paraId="7117E5E2" w14:textId="77777777" w:rsidR="00894AB0" w:rsidRDefault="00894AB0" w:rsidP="00894AB0">
      <w:pPr>
        <w:widowControl w:val="0"/>
        <w:ind w:left="720" w:hanging="720"/>
      </w:pPr>
      <w:r>
        <w:t xml:space="preserve">Valerie P. Hans &amp; Stephanie Albertson, </w:t>
      </w:r>
      <w:r>
        <w:rPr>
          <w:i/>
          <w:iCs/>
        </w:rPr>
        <w:t>Empirical Research and Civil Jury Reform</w:t>
      </w:r>
      <w:r>
        <w:t xml:space="preserve">, 78 </w:t>
      </w:r>
      <w:r>
        <w:rPr>
          <w:smallCaps/>
        </w:rPr>
        <w:t xml:space="preserve">Notre Dame </w:t>
      </w:r>
      <w:r>
        <w:t>L.</w:t>
      </w:r>
      <w:r>
        <w:rPr>
          <w:smallCaps/>
        </w:rPr>
        <w:t xml:space="preserve"> Rev.</w:t>
      </w:r>
      <w:r>
        <w:t xml:space="preserve"> 1497 (2003).</w:t>
      </w:r>
    </w:p>
    <w:p w14:paraId="3CDAF8FA" w14:textId="77777777" w:rsidR="00894AB0" w:rsidRDefault="00894AB0" w:rsidP="00894AB0">
      <w:pPr>
        <w:widowControl w:val="0"/>
        <w:ind w:left="720" w:hanging="720"/>
      </w:pPr>
    </w:p>
    <w:p w14:paraId="378E5B9F" w14:textId="77777777" w:rsidR="00894AB0" w:rsidRDefault="00894AB0" w:rsidP="00894AB0">
      <w:pPr>
        <w:widowControl w:val="0"/>
        <w:ind w:left="720" w:hanging="720"/>
      </w:pPr>
      <w:r>
        <w:t xml:space="preserve">Valerie P. Hans et al., </w:t>
      </w:r>
      <w:r>
        <w:rPr>
          <w:i/>
          <w:iCs/>
        </w:rPr>
        <w:t>The Arizona Jury Reform Permitting Civil Jury Trial Discussions: The Views of Trial Participants, Judges, and Jurors</w:t>
      </w:r>
      <w:r>
        <w:t xml:space="preserve">, 32 </w:t>
      </w:r>
      <w:r w:rsidRPr="006207DB">
        <w:rPr>
          <w:smallCaps/>
        </w:rPr>
        <w:t>U. Mich. J.L. Reform</w:t>
      </w:r>
      <w:r>
        <w:t xml:space="preserve"> 349 (1999).</w:t>
      </w:r>
    </w:p>
    <w:p w14:paraId="6B5DC391" w14:textId="77777777" w:rsidR="00894AB0" w:rsidRDefault="00894AB0" w:rsidP="00894AB0">
      <w:pPr>
        <w:widowControl w:val="0"/>
        <w:ind w:left="720" w:hanging="720"/>
      </w:pPr>
    </w:p>
    <w:p w14:paraId="07248598" w14:textId="77777777" w:rsidR="00894AB0" w:rsidRDefault="00894AB0" w:rsidP="00894AB0">
      <w:pPr>
        <w:widowControl w:val="0"/>
        <w:ind w:left="720" w:hanging="720"/>
      </w:pPr>
      <w:r>
        <w:t xml:space="preserve">Larry Heuer &amp; Steven Penrod, </w:t>
      </w:r>
      <w:r>
        <w:rPr>
          <w:i/>
          <w:iCs/>
        </w:rPr>
        <w:t>Trial Complexity: A Field Investigation of Its Meaning and Its Effects</w:t>
      </w:r>
      <w:r>
        <w:t xml:space="preserve">, 18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29 (1994).</w:t>
      </w:r>
    </w:p>
    <w:p w14:paraId="1F25CBB2" w14:textId="77777777" w:rsidR="00894AB0" w:rsidRDefault="00894AB0" w:rsidP="00894AB0">
      <w:pPr>
        <w:widowControl w:val="0"/>
        <w:ind w:left="720" w:hanging="720"/>
      </w:pPr>
    </w:p>
    <w:p w14:paraId="08043D57" w14:textId="77777777" w:rsidR="00894AB0" w:rsidRDefault="00894AB0" w:rsidP="00894AB0">
      <w:pPr>
        <w:widowControl w:val="0"/>
        <w:ind w:left="720" w:hanging="720"/>
      </w:pPr>
      <w:r>
        <w:t xml:space="preserve">Larry Heuer &amp; Steven Penrod, </w:t>
      </w:r>
      <w:r>
        <w:rPr>
          <w:i/>
          <w:iCs/>
        </w:rPr>
        <w:t>Juror Notetaking and Question Asking During Trials: A National Field Experiment</w:t>
      </w:r>
      <w:r>
        <w:t xml:space="preserve">, 18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121 (1994).</w:t>
      </w:r>
    </w:p>
    <w:p w14:paraId="25B1E5A2" w14:textId="77777777" w:rsidR="00894AB0" w:rsidRDefault="00894AB0" w:rsidP="00894AB0">
      <w:pPr>
        <w:widowControl w:val="0"/>
        <w:ind w:left="720" w:hanging="720"/>
      </w:pPr>
    </w:p>
    <w:p w14:paraId="34C34614" w14:textId="77777777" w:rsidR="00894AB0" w:rsidRDefault="00894AB0" w:rsidP="00894AB0">
      <w:pPr>
        <w:widowControl w:val="0"/>
        <w:ind w:left="720" w:hanging="720"/>
      </w:pPr>
      <w:r>
        <w:t xml:space="preserve">Larry Heuer &amp; Steven D. Penrod, </w:t>
      </w:r>
      <w:r>
        <w:rPr>
          <w:i/>
          <w:iCs/>
        </w:rPr>
        <w:t>Instructing Jurors: A Field Experiment with Written and Preliminary Instructions</w:t>
      </w:r>
      <w:r>
        <w:t xml:space="preserve">, 13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409 (1989).</w:t>
      </w:r>
    </w:p>
    <w:p w14:paraId="42643905" w14:textId="77777777" w:rsidR="00894AB0" w:rsidRDefault="00894AB0" w:rsidP="00894AB0">
      <w:pPr>
        <w:widowControl w:val="0"/>
        <w:ind w:left="720" w:hanging="720"/>
      </w:pPr>
    </w:p>
    <w:p w14:paraId="19EC40CC" w14:textId="77777777" w:rsidR="00894AB0" w:rsidRDefault="00894AB0" w:rsidP="00894AB0">
      <w:pPr>
        <w:widowControl w:val="0"/>
        <w:ind w:left="720" w:hanging="720"/>
      </w:pPr>
      <w:r>
        <w:t xml:space="preserve">Larry Heuer &amp; Steven Penrod, </w:t>
      </w:r>
      <w:r>
        <w:rPr>
          <w:i/>
          <w:iCs/>
        </w:rPr>
        <w:t>Increasing Jurors’ Participation in Trials: A Field Experiment with Jury Notetaking and Question Asking</w:t>
      </w:r>
      <w:r>
        <w:t xml:space="preserve">, 12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231 (1988).</w:t>
      </w:r>
    </w:p>
    <w:p w14:paraId="177E8CA2" w14:textId="77777777" w:rsidR="00894AB0" w:rsidRDefault="00894AB0" w:rsidP="00894AB0">
      <w:pPr>
        <w:widowControl w:val="0"/>
        <w:ind w:left="720" w:hanging="720"/>
      </w:pPr>
    </w:p>
    <w:p w14:paraId="6CE5D101" w14:textId="77777777" w:rsidR="00894AB0" w:rsidRDefault="00894AB0" w:rsidP="00894AB0">
      <w:pPr>
        <w:widowControl w:val="0"/>
        <w:ind w:left="720" w:hanging="720"/>
      </w:pPr>
      <w:r>
        <w:t>Rebecca Hollander-</w:t>
      </w:r>
      <w:proofErr w:type="spellStart"/>
      <w:r>
        <w:t>Blumoff</w:t>
      </w:r>
      <w:proofErr w:type="spellEnd"/>
      <w:r>
        <w:t xml:space="preserve"> &amp; Matthew T. Bodie, </w:t>
      </w:r>
      <w:r>
        <w:rPr>
          <w:i/>
          <w:iCs/>
        </w:rPr>
        <w:t>The Effects of Jury Ignorance about Damage Caps: The Case of the 1991 Civil Rights Act</w:t>
      </w:r>
      <w:r>
        <w:t xml:space="preserve">, 90 </w:t>
      </w:r>
      <w:r>
        <w:rPr>
          <w:smallCaps/>
        </w:rPr>
        <w:t xml:space="preserve">Iowa </w:t>
      </w:r>
      <w:r>
        <w:t>L.</w:t>
      </w:r>
      <w:r>
        <w:rPr>
          <w:smallCaps/>
        </w:rPr>
        <w:t xml:space="preserve"> Rev.</w:t>
      </w:r>
      <w:r>
        <w:t xml:space="preserve"> 1361 (2005). </w:t>
      </w:r>
    </w:p>
    <w:p w14:paraId="47900F5F" w14:textId="77777777" w:rsidR="00894AB0" w:rsidRDefault="00894AB0" w:rsidP="00894AB0">
      <w:pPr>
        <w:widowControl w:val="0"/>
        <w:ind w:left="720" w:hanging="720"/>
      </w:pPr>
    </w:p>
    <w:p w14:paraId="7CAA7AA9" w14:textId="77777777" w:rsidR="00894AB0" w:rsidRDefault="00894AB0" w:rsidP="00894AB0">
      <w:pPr>
        <w:widowControl w:val="0"/>
        <w:ind w:left="720" w:hanging="720"/>
      </w:pPr>
      <w:r>
        <w:t xml:space="preserve">Alayna </w:t>
      </w:r>
      <w:proofErr w:type="spellStart"/>
      <w:r>
        <w:t>Jehle</w:t>
      </w:r>
      <w:proofErr w:type="spellEnd"/>
      <w:r>
        <w:t xml:space="preserve"> &amp; Monica K. Miller, </w:t>
      </w:r>
      <w:r>
        <w:rPr>
          <w:i/>
          <w:iCs/>
        </w:rPr>
        <w:t>Controversy in the Courtroom: Implications of Allowing Jurors to Question Witnesses</w:t>
      </w:r>
      <w:r>
        <w:t xml:space="preserve">, 32 </w:t>
      </w:r>
      <w:r>
        <w:rPr>
          <w:smallCaps/>
        </w:rPr>
        <w:t>Wm. Mitchell L. Rev.</w:t>
      </w:r>
      <w:r>
        <w:t xml:space="preserve"> 27 (2005).</w:t>
      </w:r>
    </w:p>
    <w:p w14:paraId="3330ACB7" w14:textId="77777777" w:rsidR="00894AB0" w:rsidRDefault="00894AB0" w:rsidP="00894AB0">
      <w:pPr>
        <w:widowControl w:val="0"/>
        <w:ind w:left="720" w:hanging="720"/>
      </w:pPr>
    </w:p>
    <w:p w14:paraId="6D5EC41E" w14:textId="77777777" w:rsidR="00894AB0" w:rsidRDefault="00894AB0" w:rsidP="00894AB0">
      <w:pPr>
        <w:widowControl w:val="0"/>
        <w:ind w:left="720" w:hanging="720"/>
      </w:pPr>
      <w:r>
        <w:t xml:space="preserve">Saul M. </w:t>
      </w:r>
      <w:proofErr w:type="spellStart"/>
      <w:r>
        <w:t>Kassin</w:t>
      </w:r>
      <w:proofErr w:type="spellEnd"/>
      <w:r>
        <w:t xml:space="preserve"> &amp; Lawrence S. </w:t>
      </w:r>
      <w:proofErr w:type="spellStart"/>
      <w:r>
        <w:t>Wrightsman</w:t>
      </w:r>
      <w:proofErr w:type="spellEnd"/>
      <w:r>
        <w:t xml:space="preserve">, </w:t>
      </w:r>
      <w:r>
        <w:rPr>
          <w:i/>
          <w:iCs/>
        </w:rPr>
        <w:t>On the Requirements of Proof: The Timing of Judicial Instruction and Mock Juror Verdicts</w:t>
      </w:r>
      <w:r>
        <w:t xml:space="preserve">, 37 </w:t>
      </w:r>
      <w:r w:rsidRPr="0042386D">
        <w:rPr>
          <w:smallCaps/>
        </w:rPr>
        <w:t>J. Personality &amp; Social Psychol</w:t>
      </w:r>
      <w:r>
        <w:rPr>
          <w:smallCaps/>
        </w:rPr>
        <w:t>.</w:t>
      </w:r>
      <w:r>
        <w:t xml:space="preserve"> 1877 (1979).</w:t>
      </w:r>
    </w:p>
    <w:p w14:paraId="6796925B" w14:textId="77777777" w:rsidR="00894AB0" w:rsidRDefault="00894AB0" w:rsidP="00894AB0">
      <w:pPr>
        <w:widowControl w:val="0"/>
        <w:ind w:left="720" w:hanging="720"/>
      </w:pPr>
    </w:p>
    <w:p w14:paraId="167996C9" w14:textId="77777777" w:rsidR="00894AB0" w:rsidRDefault="00894AB0" w:rsidP="00894AB0">
      <w:pPr>
        <w:widowControl w:val="0"/>
        <w:ind w:left="720" w:hanging="720"/>
      </w:pPr>
      <w:r>
        <w:t xml:space="preserve">J. Clark Kelso, </w:t>
      </w:r>
      <w:r>
        <w:rPr>
          <w:i/>
          <w:iCs/>
        </w:rPr>
        <w:t xml:space="preserve">Final Report of the </w:t>
      </w:r>
      <w:proofErr w:type="gramStart"/>
      <w:r>
        <w:rPr>
          <w:i/>
          <w:iCs/>
        </w:rPr>
        <w:t>Blue Ribbon</w:t>
      </w:r>
      <w:proofErr w:type="gramEnd"/>
      <w:r>
        <w:rPr>
          <w:i/>
          <w:iCs/>
        </w:rPr>
        <w:t xml:space="preserve"> Commission on Jury System Improvement</w:t>
      </w:r>
      <w:r>
        <w:t xml:space="preserve">, 47 </w:t>
      </w:r>
      <w:r>
        <w:rPr>
          <w:smallCaps/>
        </w:rPr>
        <w:t xml:space="preserve">Hastings </w:t>
      </w:r>
      <w:r>
        <w:t>L.</w:t>
      </w:r>
      <w:r>
        <w:rPr>
          <w:smallCaps/>
        </w:rPr>
        <w:t>J.</w:t>
      </w:r>
      <w:r>
        <w:t xml:space="preserve"> 1433 (1996).</w:t>
      </w:r>
    </w:p>
    <w:p w14:paraId="519A5BCF" w14:textId="77777777" w:rsidR="00894AB0" w:rsidRDefault="00894AB0" w:rsidP="00894AB0">
      <w:pPr>
        <w:widowControl w:val="0"/>
        <w:ind w:left="720" w:hanging="720"/>
      </w:pPr>
    </w:p>
    <w:p w14:paraId="29C0F648" w14:textId="77777777" w:rsidR="00894AB0" w:rsidRDefault="00894AB0" w:rsidP="00894AB0">
      <w:pPr>
        <w:widowControl w:val="0"/>
        <w:ind w:left="720" w:hanging="720"/>
      </w:pPr>
      <w:r>
        <w:t xml:space="preserve">Geoffrey P. Kramer &amp; </w:t>
      </w:r>
      <w:proofErr w:type="spellStart"/>
      <w:r>
        <w:t>Dorean</w:t>
      </w:r>
      <w:proofErr w:type="spellEnd"/>
      <w:r>
        <w:t xml:space="preserve"> M. Koenig, </w:t>
      </w:r>
      <w:r>
        <w:rPr>
          <w:i/>
          <w:iCs/>
        </w:rPr>
        <w:t xml:space="preserve">Do Jurors Understand Criminal Jury </w:t>
      </w:r>
      <w:r>
        <w:rPr>
          <w:i/>
        </w:rPr>
        <w:t>Instructions</w:t>
      </w:r>
      <w:r>
        <w:rPr>
          <w:i/>
          <w:iCs/>
        </w:rPr>
        <w:t>? Analyzing the Results of the Michigan Juror Comprehension Project</w:t>
      </w:r>
      <w:r>
        <w:t xml:space="preserve">, 23 </w:t>
      </w:r>
      <w:r w:rsidRPr="006A795C">
        <w:rPr>
          <w:smallCaps/>
        </w:rPr>
        <w:t>Univ. Mich. J. L. Reform</w:t>
      </w:r>
      <w:r>
        <w:t xml:space="preserve"> 401 (1990).</w:t>
      </w:r>
    </w:p>
    <w:p w14:paraId="6AB4F914" w14:textId="77777777" w:rsidR="00894AB0" w:rsidRDefault="00894AB0" w:rsidP="00894AB0">
      <w:pPr>
        <w:widowControl w:val="0"/>
        <w:ind w:left="720" w:hanging="720"/>
      </w:pPr>
    </w:p>
    <w:p w14:paraId="3BC454B3" w14:textId="77777777" w:rsidR="00894AB0" w:rsidRDefault="00894AB0" w:rsidP="00894AB0">
      <w:pPr>
        <w:widowControl w:val="0"/>
        <w:ind w:left="720" w:hanging="720"/>
      </w:pPr>
      <w:r>
        <w:t xml:space="preserve">Richard </w:t>
      </w:r>
      <w:proofErr w:type="spellStart"/>
      <w:r>
        <w:t>Lempert</w:t>
      </w:r>
      <w:proofErr w:type="spellEnd"/>
      <w:r>
        <w:t xml:space="preserve">, </w:t>
      </w:r>
      <w:r>
        <w:rPr>
          <w:i/>
          <w:iCs/>
        </w:rPr>
        <w:t xml:space="preserve">Civil Juries and Complex Cases: </w:t>
      </w:r>
      <w:r>
        <w:t>Taking Stock after Twelve Years, in Verdict:  Assessing</w:t>
      </w:r>
      <w:r>
        <w:rPr>
          <w:i/>
          <w:iCs/>
        </w:rPr>
        <w:t xml:space="preserve"> the </w:t>
      </w:r>
      <w:r>
        <w:t xml:space="preserve">Civil Jury System (Robert E. </w:t>
      </w:r>
      <w:proofErr w:type="spellStart"/>
      <w:r>
        <w:t>Litan</w:t>
      </w:r>
      <w:proofErr w:type="spellEnd"/>
      <w:r>
        <w:t xml:space="preserve"> ed. 1993).</w:t>
      </w:r>
    </w:p>
    <w:p w14:paraId="75F22819" w14:textId="77777777" w:rsidR="00894AB0" w:rsidRDefault="00894AB0" w:rsidP="00894AB0">
      <w:pPr>
        <w:widowControl w:val="0"/>
        <w:ind w:left="720" w:hanging="720"/>
      </w:pPr>
    </w:p>
    <w:p w14:paraId="65F93573" w14:textId="77777777" w:rsidR="00894AB0" w:rsidRDefault="00894AB0" w:rsidP="00894AB0">
      <w:pPr>
        <w:widowControl w:val="0"/>
        <w:ind w:left="720" w:hanging="720"/>
      </w:pPr>
      <w:r>
        <w:t xml:space="preserve">Joel D. Lieberman &amp; Bruce D. Sales, </w:t>
      </w:r>
      <w:r>
        <w:rPr>
          <w:i/>
          <w:iCs/>
        </w:rPr>
        <w:t>What Social Science Teaches Us About the Jury Instruction Process</w:t>
      </w:r>
      <w:r>
        <w:t xml:space="preserve">, 3 </w:t>
      </w:r>
      <w:r w:rsidRPr="0079799A">
        <w:rPr>
          <w:smallCaps/>
        </w:rPr>
        <w:t xml:space="preserve">Psychol. Pub. </w:t>
      </w:r>
      <w:proofErr w:type="spellStart"/>
      <w:r w:rsidRPr="0079799A">
        <w:rPr>
          <w:smallCaps/>
        </w:rPr>
        <w:t>Pol’y</w:t>
      </w:r>
      <w:proofErr w:type="spellEnd"/>
      <w:r w:rsidRPr="0079799A">
        <w:rPr>
          <w:smallCaps/>
        </w:rPr>
        <w:t xml:space="preserve"> &amp; L.</w:t>
      </w:r>
      <w:r>
        <w:t xml:space="preserve"> 589 (1997).</w:t>
      </w:r>
    </w:p>
    <w:p w14:paraId="24846C0C" w14:textId="77777777" w:rsidR="00894AB0" w:rsidRDefault="00894AB0" w:rsidP="00894AB0">
      <w:pPr>
        <w:widowControl w:val="0"/>
        <w:ind w:left="720" w:hanging="720"/>
      </w:pPr>
    </w:p>
    <w:p w14:paraId="0731D816" w14:textId="77777777" w:rsidR="00894AB0" w:rsidRDefault="00894AB0" w:rsidP="00894AB0">
      <w:pPr>
        <w:widowControl w:val="0"/>
        <w:ind w:left="720" w:hanging="720"/>
      </w:pPr>
      <w:r>
        <w:t xml:space="preserve">Nancy S. Marder, </w:t>
      </w:r>
      <w:r>
        <w:rPr>
          <w:i/>
          <w:iCs/>
        </w:rPr>
        <w:t>Bringing Jury Instructions into the Twenty-First Century</w:t>
      </w:r>
      <w:r>
        <w:t xml:space="preserve">, 81 </w:t>
      </w:r>
      <w:r>
        <w:rPr>
          <w:smallCaps/>
        </w:rPr>
        <w:t xml:space="preserve">Notre Dame </w:t>
      </w:r>
      <w:r>
        <w:t>L.</w:t>
      </w:r>
      <w:r>
        <w:rPr>
          <w:smallCaps/>
        </w:rPr>
        <w:t xml:space="preserve"> Rev.</w:t>
      </w:r>
      <w:r>
        <w:t xml:space="preserve"> 449 (2006).</w:t>
      </w:r>
    </w:p>
    <w:p w14:paraId="1E3B81A9" w14:textId="77777777" w:rsidR="00894AB0" w:rsidRDefault="00894AB0" w:rsidP="00894AB0">
      <w:pPr>
        <w:widowControl w:val="0"/>
        <w:ind w:left="720" w:hanging="720"/>
      </w:pPr>
    </w:p>
    <w:p w14:paraId="6BE9F6AD" w14:textId="77777777" w:rsidR="00894AB0" w:rsidRDefault="00894AB0" w:rsidP="00894AB0">
      <w:pPr>
        <w:widowControl w:val="0"/>
        <w:ind w:left="720" w:hanging="720"/>
      </w:pPr>
      <w:r w:rsidRPr="0051744A">
        <w:t>Nancy S. Marder,</w:t>
      </w:r>
      <w:r>
        <w:t xml:space="preserve"> </w:t>
      </w:r>
      <w:r>
        <w:rPr>
          <w:smallCaps/>
        </w:rPr>
        <w:t>The Jury Process</w:t>
      </w:r>
      <w:r>
        <w:t xml:space="preserve"> (Foundation Press 2005).</w:t>
      </w:r>
    </w:p>
    <w:p w14:paraId="09A9333A" w14:textId="77777777" w:rsidR="00894AB0" w:rsidRDefault="00894AB0" w:rsidP="00894AB0">
      <w:pPr>
        <w:widowControl w:val="0"/>
        <w:ind w:left="720" w:hanging="720"/>
      </w:pPr>
    </w:p>
    <w:p w14:paraId="3B1EEC98" w14:textId="77777777" w:rsidR="00894AB0" w:rsidRDefault="00894AB0" w:rsidP="00894AB0">
      <w:pPr>
        <w:widowControl w:val="0"/>
        <w:ind w:left="720" w:hanging="720"/>
      </w:pPr>
      <w:r>
        <w:t xml:space="preserve">Nicole L. Mott, </w:t>
      </w:r>
      <w:r>
        <w:rPr>
          <w:i/>
          <w:iCs/>
        </w:rPr>
        <w:t xml:space="preserve">The Current Debate on Juror Questions: </w:t>
      </w:r>
      <w:r>
        <w:rPr>
          <w:i/>
        </w:rPr>
        <w:t>“</w:t>
      </w:r>
      <w:r>
        <w:rPr>
          <w:i/>
          <w:iCs/>
        </w:rPr>
        <w:t>To Ask or Not to Ask, That Is the Question</w:t>
      </w:r>
      <w:r>
        <w:rPr>
          <w:i/>
        </w:rPr>
        <w:t>,”</w:t>
      </w:r>
      <w:r>
        <w:t xml:space="preserve"> 78 </w:t>
      </w:r>
      <w:r w:rsidRPr="00F6540B">
        <w:rPr>
          <w:smallCaps/>
        </w:rPr>
        <w:t>Chi.-Kent L. Rev</w:t>
      </w:r>
      <w:r>
        <w:rPr>
          <w:smallCaps/>
        </w:rPr>
        <w:t>.</w:t>
      </w:r>
      <w:r>
        <w:t xml:space="preserve"> 1099 (2003).</w:t>
      </w:r>
    </w:p>
    <w:p w14:paraId="2C6769B9" w14:textId="77777777" w:rsidR="00894AB0" w:rsidRDefault="00894AB0" w:rsidP="00894AB0">
      <w:pPr>
        <w:widowControl w:val="0"/>
        <w:ind w:left="720" w:hanging="720"/>
      </w:pPr>
    </w:p>
    <w:p w14:paraId="164FA445" w14:textId="77777777" w:rsidR="00894AB0" w:rsidRDefault="00894AB0" w:rsidP="00894AB0">
      <w:pPr>
        <w:widowControl w:val="0"/>
        <w:ind w:left="720" w:hanging="720"/>
      </w:pPr>
      <w:r>
        <w:t>New York State Unified Court System, Final Report of the Committees of the Jury Trial Project (2005), available at http://www.nyjuryinnovations.org/.</w:t>
      </w:r>
    </w:p>
    <w:p w14:paraId="085D982D" w14:textId="77777777" w:rsidR="00894AB0" w:rsidRDefault="00894AB0" w:rsidP="00894AB0">
      <w:pPr>
        <w:widowControl w:val="0"/>
      </w:pPr>
    </w:p>
    <w:p w14:paraId="09A3B72A" w14:textId="77777777" w:rsidR="00894AB0" w:rsidRDefault="00894AB0" w:rsidP="00894AB0">
      <w:pPr>
        <w:widowControl w:val="0"/>
        <w:ind w:left="720" w:hanging="720"/>
      </w:pPr>
      <w:r>
        <w:t xml:space="preserve">Steven D. Penrod &amp; Larry Heuer, </w:t>
      </w:r>
      <w:r>
        <w:rPr>
          <w:i/>
          <w:iCs/>
        </w:rPr>
        <w:t>Tweaking Commonsense: Assessing Aids to Jury Decision Making</w:t>
      </w:r>
      <w:r>
        <w:t xml:space="preserve">, 3 </w:t>
      </w:r>
      <w:r w:rsidRPr="00F6540B">
        <w:rPr>
          <w:smallCaps/>
        </w:rPr>
        <w:t xml:space="preserve">Psychol. Pub. </w:t>
      </w:r>
      <w:proofErr w:type="spellStart"/>
      <w:r w:rsidRPr="00F6540B">
        <w:rPr>
          <w:smallCaps/>
        </w:rPr>
        <w:t>Pol’y</w:t>
      </w:r>
      <w:proofErr w:type="spellEnd"/>
      <w:r w:rsidRPr="00F6540B">
        <w:rPr>
          <w:smallCaps/>
        </w:rPr>
        <w:t xml:space="preserve"> &amp; L</w:t>
      </w:r>
      <w:r>
        <w:t xml:space="preserve">. 259 (1997). </w:t>
      </w:r>
    </w:p>
    <w:p w14:paraId="68B67E4D" w14:textId="77777777" w:rsidR="00894AB0" w:rsidRDefault="00894AB0" w:rsidP="00894AB0">
      <w:pPr>
        <w:widowControl w:val="0"/>
        <w:ind w:left="720" w:hanging="720"/>
      </w:pPr>
    </w:p>
    <w:p w14:paraId="3C184B15" w14:textId="77777777" w:rsidR="00894AB0" w:rsidRDefault="00894AB0" w:rsidP="00894AB0">
      <w:pPr>
        <w:widowControl w:val="0"/>
        <w:ind w:left="720" w:hanging="720"/>
      </w:pPr>
      <w:r>
        <w:t xml:space="preserve">Alan </w:t>
      </w:r>
      <w:proofErr w:type="spellStart"/>
      <w:r>
        <w:t>Reifman</w:t>
      </w:r>
      <w:proofErr w:type="spellEnd"/>
      <w:r>
        <w:t xml:space="preserve"> et al., </w:t>
      </w:r>
      <w:r>
        <w:rPr>
          <w:i/>
          <w:iCs/>
        </w:rPr>
        <w:t xml:space="preserve">Real </w:t>
      </w:r>
      <w:r>
        <w:rPr>
          <w:i/>
        </w:rPr>
        <w:t>Jurors’</w:t>
      </w:r>
      <w:r>
        <w:rPr>
          <w:i/>
          <w:iCs/>
        </w:rPr>
        <w:t xml:space="preserve"> Understanding of the Law in Real Cases</w:t>
      </w:r>
      <w:r>
        <w:t xml:space="preserve">, 16 </w:t>
      </w:r>
      <w:r>
        <w:rPr>
          <w:smallCaps/>
        </w:rPr>
        <w:t xml:space="preserve">Law </w:t>
      </w:r>
      <w:r>
        <w:t xml:space="preserve">&amp; </w:t>
      </w:r>
      <w:r>
        <w:rPr>
          <w:smallCaps/>
        </w:rPr>
        <w:t xml:space="preserve">Hum. </w:t>
      </w:r>
      <w:proofErr w:type="spellStart"/>
      <w:r>
        <w:rPr>
          <w:smallCaps/>
        </w:rPr>
        <w:lastRenderedPageBreak/>
        <w:t>Behav</w:t>
      </w:r>
      <w:proofErr w:type="spellEnd"/>
      <w:r>
        <w:rPr>
          <w:smallCaps/>
        </w:rPr>
        <w:t>.</w:t>
      </w:r>
      <w:r>
        <w:t xml:space="preserve"> 539 (1992).</w:t>
      </w:r>
    </w:p>
    <w:p w14:paraId="0B0528D1" w14:textId="77777777" w:rsidR="00894AB0" w:rsidRDefault="00894AB0" w:rsidP="00894AB0">
      <w:pPr>
        <w:widowControl w:val="0"/>
        <w:ind w:left="720" w:hanging="720"/>
      </w:pPr>
    </w:p>
    <w:p w14:paraId="5FFB98A4" w14:textId="77777777" w:rsidR="00894AB0" w:rsidRDefault="00894AB0" w:rsidP="00894AB0">
      <w:pPr>
        <w:widowControl w:val="0"/>
        <w:ind w:left="720" w:hanging="720"/>
      </w:pPr>
      <w:r>
        <w:t xml:space="preserve">David L. Rosenhan et al., </w:t>
      </w:r>
      <w:r>
        <w:rPr>
          <w:i/>
          <w:iCs/>
        </w:rPr>
        <w:t>Notetaking Can Aid Juror Recall</w:t>
      </w:r>
      <w:r>
        <w:t xml:space="preserve">, 18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53 (1994).</w:t>
      </w:r>
    </w:p>
    <w:p w14:paraId="521BA6B1" w14:textId="77777777" w:rsidR="00894AB0" w:rsidRDefault="00894AB0" w:rsidP="00894AB0">
      <w:pPr>
        <w:widowControl w:val="0"/>
        <w:ind w:left="720" w:hanging="720"/>
      </w:pPr>
    </w:p>
    <w:p w14:paraId="09D6A959" w14:textId="77777777" w:rsidR="00894AB0" w:rsidRDefault="00894AB0" w:rsidP="00894AB0">
      <w:pPr>
        <w:widowControl w:val="0"/>
        <w:ind w:left="720" w:hanging="720"/>
      </w:pPr>
      <w:r>
        <w:t xml:space="preserve">Jessica M. Salerno &amp; Shari Seidman Diamond, </w:t>
      </w:r>
      <w:r>
        <w:rPr>
          <w:i/>
          <w:iCs/>
        </w:rPr>
        <w:t>The Promise of a Cognitive Perspective on Jury Deliberation</w:t>
      </w:r>
      <w:r>
        <w:t xml:space="preserve">, 17 </w:t>
      </w:r>
      <w:r>
        <w:rPr>
          <w:smallCaps/>
        </w:rPr>
        <w:t>Psychonomic Bulletin &amp; Rev.</w:t>
      </w:r>
      <w:r>
        <w:t xml:space="preserve"> 174 (2010).</w:t>
      </w:r>
    </w:p>
    <w:p w14:paraId="0B2B7508" w14:textId="77777777" w:rsidR="00894AB0" w:rsidRDefault="00894AB0" w:rsidP="00894AB0">
      <w:pPr>
        <w:widowControl w:val="0"/>
        <w:ind w:left="720" w:hanging="720"/>
      </w:pPr>
    </w:p>
    <w:p w14:paraId="1D356224" w14:textId="77777777" w:rsidR="00894AB0" w:rsidRDefault="00894AB0" w:rsidP="00894AB0">
      <w:pPr>
        <w:widowControl w:val="0"/>
        <w:ind w:left="720" w:hanging="720"/>
      </w:pPr>
      <w:r>
        <w:t xml:space="preserve">Leonard B. Sand &amp; Steven Alan Reiss, </w:t>
      </w:r>
      <w:r>
        <w:rPr>
          <w:i/>
          <w:iCs/>
        </w:rPr>
        <w:t>A Report on Seven Experiments Conducted by District Court Judges in the Second Circuit</w:t>
      </w:r>
      <w:r>
        <w:t>, 60 N.Y.U. L.</w:t>
      </w:r>
      <w:r>
        <w:rPr>
          <w:smallCaps/>
        </w:rPr>
        <w:t xml:space="preserve"> Rev.</w:t>
      </w:r>
      <w:r>
        <w:t xml:space="preserve"> 423 (1985).</w:t>
      </w:r>
    </w:p>
    <w:p w14:paraId="2402B554" w14:textId="77777777" w:rsidR="00894AB0" w:rsidRDefault="00894AB0" w:rsidP="00894AB0">
      <w:pPr>
        <w:widowControl w:val="0"/>
        <w:ind w:left="720" w:hanging="720"/>
      </w:pPr>
    </w:p>
    <w:p w14:paraId="16F31E7A" w14:textId="77777777" w:rsidR="00894AB0" w:rsidRDefault="00894AB0" w:rsidP="00894AB0">
      <w:pPr>
        <w:widowControl w:val="0"/>
        <w:ind w:left="720" w:hanging="720"/>
      </w:pPr>
      <w:r>
        <w:t xml:space="preserve">William W. Schwarzer, </w:t>
      </w:r>
      <w:r>
        <w:rPr>
          <w:i/>
          <w:iCs/>
        </w:rPr>
        <w:t>Communicating with Juries: Problems and Remedies</w:t>
      </w:r>
      <w:r>
        <w:t xml:space="preserve">, 69 </w:t>
      </w:r>
      <w:r w:rsidRPr="00427196">
        <w:rPr>
          <w:smallCaps/>
        </w:rPr>
        <w:t>Cal L. Rev</w:t>
      </w:r>
      <w:r>
        <w:rPr>
          <w:smallCaps/>
        </w:rPr>
        <w:t>.</w:t>
      </w:r>
      <w:r>
        <w:t xml:space="preserve"> 731 (1981).</w:t>
      </w:r>
    </w:p>
    <w:p w14:paraId="07E4E253" w14:textId="77777777" w:rsidR="00894AB0" w:rsidRDefault="00894AB0" w:rsidP="00894AB0">
      <w:pPr>
        <w:widowControl w:val="0"/>
        <w:ind w:left="720" w:hanging="720"/>
      </w:pPr>
    </w:p>
    <w:p w14:paraId="72CB3FE0" w14:textId="77777777" w:rsidR="00894AB0" w:rsidRDefault="00894AB0" w:rsidP="00894AB0">
      <w:pPr>
        <w:widowControl w:val="0"/>
        <w:ind w:left="720" w:hanging="720"/>
      </w:pPr>
      <w:r>
        <w:t xml:space="preserve">William W. Schwarzer, </w:t>
      </w:r>
      <w:r>
        <w:rPr>
          <w:i/>
          <w:iCs/>
        </w:rPr>
        <w:t>Reforming Jury Trials</w:t>
      </w:r>
      <w:r>
        <w:t xml:space="preserve">, 1990 </w:t>
      </w:r>
      <w:r w:rsidRPr="00D7505D">
        <w:rPr>
          <w:smallCaps/>
        </w:rPr>
        <w:t>U. Chi. Legal F.</w:t>
      </w:r>
      <w:r>
        <w:t xml:space="preserve"> 119.</w:t>
      </w:r>
    </w:p>
    <w:p w14:paraId="7A5E5747" w14:textId="77777777" w:rsidR="00894AB0" w:rsidRDefault="00894AB0" w:rsidP="00894AB0">
      <w:pPr>
        <w:widowControl w:val="0"/>
        <w:ind w:left="720" w:hanging="720"/>
      </w:pPr>
    </w:p>
    <w:p w14:paraId="10473602" w14:textId="77777777" w:rsidR="00894AB0" w:rsidRDefault="00894AB0" w:rsidP="00894AB0">
      <w:pPr>
        <w:widowControl w:val="0"/>
        <w:ind w:left="720" w:hanging="720"/>
      </w:pPr>
      <w:r>
        <w:t xml:space="preserve">Vicki L. Smith, </w:t>
      </w:r>
      <w:r>
        <w:rPr>
          <w:i/>
          <w:iCs/>
        </w:rPr>
        <w:t>Prototypes in the Courtroom: Lay Representations of Legal Concepts</w:t>
      </w:r>
      <w:r>
        <w:t xml:space="preserve">, 61 </w:t>
      </w:r>
      <w:r w:rsidRPr="00870E3E">
        <w:rPr>
          <w:smallCaps/>
        </w:rPr>
        <w:t>J</w:t>
      </w:r>
      <w:r>
        <w:rPr>
          <w:smallCaps/>
        </w:rPr>
        <w:t>.</w:t>
      </w:r>
      <w:r w:rsidRPr="00870E3E">
        <w:rPr>
          <w:smallCaps/>
        </w:rPr>
        <w:t xml:space="preserve"> Personality &amp; Social Psychol</w:t>
      </w:r>
      <w:r>
        <w:rPr>
          <w:smallCaps/>
        </w:rPr>
        <w:t>.</w:t>
      </w:r>
      <w:r>
        <w:t xml:space="preserve"> 857 (1991).</w:t>
      </w:r>
    </w:p>
    <w:p w14:paraId="16EF9DE8" w14:textId="77777777" w:rsidR="00894AB0" w:rsidRDefault="00894AB0" w:rsidP="00894AB0">
      <w:pPr>
        <w:widowControl w:val="0"/>
        <w:ind w:left="720" w:hanging="720"/>
      </w:pPr>
    </w:p>
    <w:p w14:paraId="01898315" w14:textId="77777777" w:rsidR="00894AB0" w:rsidRDefault="00894AB0" w:rsidP="00894AB0">
      <w:pPr>
        <w:widowControl w:val="0"/>
        <w:ind w:left="720" w:hanging="720"/>
      </w:pPr>
      <w:r>
        <w:t xml:space="preserve">Vicki L. Smith, </w:t>
      </w:r>
      <w:r>
        <w:rPr>
          <w:i/>
          <w:iCs/>
        </w:rPr>
        <w:t xml:space="preserve">Impact of Pretrial Instruction on </w:t>
      </w:r>
      <w:r>
        <w:rPr>
          <w:i/>
        </w:rPr>
        <w:t>Jurors’</w:t>
      </w:r>
      <w:r>
        <w:rPr>
          <w:i/>
          <w:iCs/>
        </w:rPr>
        <w:t xml:space="preserve"> Information Processing and Decision Making</w:t>
      </w:r>
      <w:r>
        <w:t xml:space="preserve">, 76 </w:t>
      </w:r>
      <w:r w:rsidRPr="00870E3E">
        <w:rPr>
          <w:smallCaps/>
        </w:rPr>
        <w:t>J. Applied</w:t>
      </w:r>
      <w:r>
        <w:rPr>
          <w:smallCaps/>
        </w:rPr>
        <w:t xml:space="preserve"> Psychol.</w:t>
      </w:r>
      <w:r>
        <w:t xml:space="preserve"> 220 (1991).</w:t>
      </w:r>
    </w:p>
    <w:p w14:paraId="13768024" w14:textId="77777777" w:rsidR="00894AB0" w:rsidRDefault="00894AB0" w:rsidP="00894AB0">
      <w:pPr>
        <w:widowControl w:val="0"/>
        <w:ind w:left="720" w:hanging="720"/>
      </w:pPr>
    </w:p>
    <w:p w14:paraId="441EB1CE" w14:textId="77777777" w:rsidR="00894AB0" w:rsidRDefault="00894AB0" w:rsidP="00894AB0">
      <w:pPr>
        <w:widowControl w:val="0"/>
        <w:ind w:left="720" w:hanging="720"/>
      </w:pPr>
      <w:r>
        <w:t xml:space="preserve">Vicki L. Smith, </w:t>
      </w:r>
      <w:r>
        <w:rPr>
          <w:i/>
          <w:iCs/>
        </w:rPr>
        <w:t>The Feasibility and Utility of Pretrial Instruction in the Substantive Law: A Survey of Judges</w:t>
      </w:r>
      <w:r>
        <w:t xml:space="preserve">, 14 </w:t>
      </w:r>
      <w:r>
        <w:rPr>
          <w:smallCaps/>
        </w:rPr>
        <w:t xml:space="preserve">Law </w:t>
      </w:r>
      <w:r>
        <w:t xml:space="preserve">&amp; </w:t>
      </w:r>
      <w:r>
        <w:rPr>
          <w:smallCaps/>
        </w:rPr>
        <w:t xml:space="preserve">Hum. </w:t>
      </w:r>
      <w:proofErr w:type="spellStart"/>
      <w:r>
        <w:rPr>
          <w:smallCaps/>
        </w:rPr>
        <w:t>Behav</w:t>
      </w:r>
      <w:proofErr w:type="spellEnd"/>
      <w:r>
        <w:rPr>
          <w:smallCaps/>
        </w:rPr>
        <w:t>.</w:t>
      </w:r>
      <w:r>
        <w:t xml:space="preserve"> 235 (1990).</w:t>
      </w:r>
    </w:p>
    <w:p w14:paraId="6898112D" w14:textId="77777777" w:rsidR="00894AB0" w:rsidRDefault="00894AB0" w:rsidP="00894AB0">
      <w:pPr>
        <w:widowControl w:val="0"/>
        <w:ind w:left="720" w:hanging="720"/>
      </w:pPr>
    </w:p>
    <w:p w14:paraId="2CD7CBB5" w14:textId="77777777" w:rsidR="00894AB0" w:rsidRDefault="00894AB0" w:rsidP="00894AB0">
      <w:pPr>
        <w:widowControl w:val="0"/>
        <w:ind w:left="720" w:hanging="720"/>
      </w:pPr>
      <w:r>
        <w:t xml:space="preserve">Peter </w:t>
      </w:r>
      <w:proofErr w:type="spellStart"/>
      <w:r>
        <w:t>Meijes</w:t>
      </w:r>
      <w:proofErr w:type="spellEnd"/>
      <w:r>
        <w:t xml:space="preserve"> </w:t>
      </w:r>
      <w:proofErr w:type="spellStart"/>
      <w:r>
        <w:t>Tiersma</w:t>
      </w:r>
      <w:proofErr w:type="spellEnd"/>
      <w:r>
        <w:t xml:space="preserve">, </w:t>
      </w:r>
      <w:r>
        <w:rPr>
          <w:i/>
          <w:iCs/>
        </w:rPr>
        <w:t>Reforming the Language of Jury Instructions</w:t>
      </w:r>
      <w:r>
        <w:t xml:space="preserve">, 22 </w:t>
      </w:r>
      <w:r>
        <w:rPr>
          <w:smallCaps/>
        </w:rPr>
        <w:t xml:space="preserve">Hofstra </w:t>
      </w:r>
      <w:r>
        <w:t>L.</w:t>
      </w:r>
      <w:r>
        <w:rPr>
          <w:smallCaps/>
        </w:rPr>
        <w:t xml:space="preserve"> Rev.</w:t>
      </w:r>
      <w:r>
        <w:t xml:space="preserve"> 37 (1993).</w:t>
      </w:r>
    </w:p>
    <w:p w14:paraId="6DAEA8DB" w14:textId="77777777" w:rsidR="00894AB0" w:rsidRDefault="00894AB0" w:rsidP="00894AB0">
      <w:pPr>
        <w:widowControl w:val="0"/>
        <w:ind w:left="720" w:hanging="720"/>
      </w:pPr>
    </w:p>
    <w:p w14:paraId="6090CC0C" w14:textId="77777777" w:rsidR="00894AB0" w:rsidRDefault="00894AB0" w:rsidP="00894AB0">
      <w:pPr>
        <w:widowControl w:val="0"/>
        <w:ind w:left="720" w:hanging="720"/>
      </w:pPr>
      <w:r w:rsidRPr="00870E3E">
        <w:t xml:space="preserve">Jeannine Turgeon &amp; Elizabeth A. Francis, </w:t>
      </w:r>
      <w:r w:rsidRPr="00870E3E">
        <w:rPr>
          <w:i/>
        </w:rPr>
        <w:t>Improving Pennsylvania’s Justice System through Jury System Innovations</w:t>
      </w:r>
      <w:r>
        <w:t xml:space="preserve">, 18 </w:t>
      </w:r>
      <w:proofErr w:type="gramStart"/>
      <w:r w:rsidRPr="00870E3E">
        <w:rPr>
          <w:smallCaps/>
        </w:rPr>
        <w:t>Widener</w:t>
      </w:r>
      <w:proofErr w:type="gramEnd"/>
      <w:r w:rsidRPr="00870E3E">
        <w:rPr>
          <w:smallCaps/>
        </w:rPr>
        <w:t xml:space="preserve"> L.J. </w:t>
      </w:r>
      <w:r>
        <w:t>419 (2009</w:t>
      </w:r>
      <w:r w:rsidRPr="00870E3E">
        <w:t>)</w:t>
      </w:r>
      <w:r>
        <w:t>.</w:t>
      </w:r>
    </w:p>
    <w:p w14:paraId="2DF0D72E" w14:textId="77777777" w:rsidR="00894AB0" w:rsidRPr="00DB2A18" w:rsidRDefault="00894AB0" w:rsidP="00894AB0">
      <w:pPr>
        <w:widowControl w:val="0"/>
        <w:ind w:left="720" w:hanging="720"/>
      </w:pPr>
    </w:p>
    <w:p w14:paraId="0B7BCBFE" w14:textId="77777777" w:rsidR="00894AB0" w:rsidRDefault="00894AB0" w:rsidP="00894AB0">
      <w:pPr>
        <w:widowControl w:val="0"/>
        <w:ind w:left="720" w:hanging="720"/>
      </w:pPr>
      <w:r w:rsidRPr="00DB2A18">
        <w:t>Neil Vidmar &amp; Valerie P. Hans</w:t>
      </w:r>
      <w:r>
        <w:t xml:space="preserve">, </w:t>
      </w:r>
      <w:r>
        <w:rPr>
          <w:smallCaps/>
        </w:rPr>
        <w:t>American Juries: The Verdict</w:t>
      </w:r>
      <w:r>
        <w:t xml:space="preserve"> (2007).</w:t>
      </w:r>
    </w:p>
    <w:p w14:paraId="274D7F4E" w14:textId="77777777" w:rsidR="00894AB0" w:rsidRDefault="00894AB0" w:rsidP="00894AB0">
      <w:pPr>
        <w:widowControl w:val="0"/>
        <w:ind w:left="720" w:hanging="720"/>
      </w:pPr>
    </w:p>
    <w:p w14:paraId="6319975E" w14:textId="77777777" w:rsidR="00894AB0" w:rsidRDefault="00894AB0" w:rsidP="00894AB0">
      <w:pPr>
        <w:widowControl w:val="0"/>
        <w:ind w:left="720" w:hanging="720"/>
      </w:pPr>
      <w:r w:rsidRPr="00F17418">
        <w:t xml:space="preserve">Neil Vidmar &amp; Matthew W. Wolfe, </w:t>
      </w:r>
      <w:r w:rsidRPr="00F17418">
        <w:rPr>
          <w:i/>
        </w:rPr>
        <w:t>Fairness through Guidance: Jury Instruction on Punitive Damages after Philip Morris v. Williams</w:t>
      </w:r>
      <w:r w:rsidRPr="00F17418">
        <w:t xml:space="preserve">, 2 </w:t>
      </w:r>
      <w:r w:rsidRPr="00F17418">
        <w:rPr>
          <w:smallCaps/>
        </w:rPr>
        <w:t>Charleston L. Rev</w:t>
      </w:r>
      <w:r w:rsidRPr="00F17418">
        <w:t>. 307 (200</w:t>
      </w:r>
      <w:r>
        <w:t>8</w:t>
      </w:r>
      <w:r w:rsidRPr="00F17418">
        <w:t>).</w:t>
      </w:r>
      <w:r>
        <w:t xml:space="preserve">  </w:t>
      </w:r>
    </w:p>
    <w:p w14:paraId="67D0EEA7" w14:textId="77777777" w:rsidR="00894AB0" w:rsidRDefault="00894AB0" w:rsidP="00894AB0">
      <w:pPr>
        <w:widowControl w:val="0"/>
        <w:ind w:left="720" w:hanging="720"/>
      </w:pPr>
    </w:p>
    <w:p w14:paraId="46B83339" w14:textId="58C751BC" w:rsidR="00977C3F" w:rsidRDefault="00894AB0" w:rsidP="005A51A7">
      <w:pPr>
        <w:widowControl w:val="0"/>
        <w:ind w:left="720" w:hanging="720"/>
      </w:pPr>
      <w:r>
        <w:t xml:space="preserve">Ryan J. Winter &amp; Edith Greene, </w:t>
      </w:r>
      <w:r>
        <w:rPr>
          <w:i/>
          <w:iCs/>
        </w:rPr>
        <w:t>Juror Decision-Making</w:t>
      </w:r>
      <w:r>
        <w:t xml:space="preserve">, </w:t>
      </w:r>
      <w:r>
        <w:rPr>
          <w:i/>
          <w:iCs/>
        </w:rPr>
        <w:t>in</w:t>
      </w:r>
      <w:r>
        <w:t xml:space="preserve"> </w:t>
      </w:r>
      <w:r>
        <w:rPr>
          <w:smallCaps/>
        </w:rPr>
        <w:t>Handbook of Applied Cognition</w:t>
      </w:r>
      <w:r>
        <w:t xml:space="preserve"> 739–761 (Francis </w:t>
      </w:r>
      <w:proofErr w:type="spellStart"/>
      <w:r>
        <w:t>Durso</w:t>
      </w:r>
      <w:proofErr w:type="spellEnd"/>
      <w:r>
        <w:t xml:space="preserve"> ed., 2nd ed. 2007). </w:t>
      </w:r>
      <w:bookmarkStart w:id="0" w:name="_GoBack"/>
      <w:bookmarkEnd w:id="0"/>
    </w:p>
    <w:sectPr w:rsidR="00977C3F">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920" w:left="1440" w:header="1440" w:footer="1440" w:gutter="0"/>
      <w:lnNumType w:countBy="1" w:distance="5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19E92" w14:textId="77777777" w:rsidR="00C80BF2" w:rsidRDefault="00C80BF2">
      <w:r>
        <w:separator/>
      </w:r>
    </w:p>
  </w:endnote>
  <w:endnote w:type="continuationSeparator" w:id="0">
    <w:p w14:paraId="1264496E" w14:textId="77777777" w:rsidR="00C80BF2" w:rsidRDefault="00C8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3AD4" w14:textId="77777777" w:rsidR="00977C3F" w:rsidRDefault="00C80BF2">
    <w:pPr>
      <w:widowControl w:val="0"/>
    </w:pPr>
    <w:r>
      <w:t>-</w:t>
    </w:r>
    <w:r>
      <w:fldChar w:fldCharType="begin"/>
    </w:r>
    <w:r>
      <w:instrText>PAGE</w:instrText>
    </w:r>
    <w:r>
      <w:fldChar w:fldCharType="separate"/>
    </w:r>
    <w:r w:rsidR="001A39A1">
      <w:rPr>
        <w:noProof/>
      </w:rPr>
      <w:t>4</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034BF" w14:textId="77777777" w:rsidR="00977C3F" w:rsidRDefault="00C80BF2">
    <w:pPr>
      <w:widowControl w:val="0"/>
      <w:spacing w:line="0" w:lineRule="atLeast"/>
    </w:pPr>
    <w:r>
      <w:t>-</w:t>
    </w:r>
    <w:r>
      <w:fldChar w:fldCharType="begin"/>
    </w:r>
    <w:r>
      <w:instrText>PAGE</w:instrText>
    </w:r>
    <w:r>
      <w:fldChar w:fldCharType="separate"/>
    </w:r>
    <w:r w:rsidR="001A39A1">
      <w:rPr>
        <w:noProof/>
      </w:rPr>
      <w:t>1</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7CA6" w14:textId="77777777" w:rsidR="00E257AE" w:rsidRDefault="005A51A7">
    <w:pPr>
      <w:framePr w:w="9360" w:h="274" w:hRule="exact" w:wrap="notBeside" w:vAnchor="page" w:hAnchor="text" w:y="14112"/>
      <w:widowControl w:val="0"/>
      <w:spacing w:line="0" w:lineRule="atLeast"/>
      <w:jc w:val="center"/>
      <w:rPr>
        <w:vanish/>
      </w:rPr>
    </w:pPr>
    <w:r>
      <w:t>-</w:t>
    </w:r>
    <w:r>
      <w:pgNum/>
    </w:r>
    <w:r>
      <w:t>-</w:t>
    </w:r>
  </w:p>
  <w:p w14:paraId="0301DB0E" w14:textId="77777777" w:rsidR="00E257AE" w:rsidRDefault="005A51A7">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D86C" w14:textId="77777777" w:rsidR="00E257AE" w:rsidRDefault="005A51A7">
    <w:pPr>
      <w:framePr w:w="9360" w:h="274" w:hRule="exact" w:wrap="notBeside" w:vAnchor="page" w:hAnchor="text" w:y="14112"/>
      <w:widowControl w:val="0"/>
      <w:jc w:val="center"/>
      <w:rPr>
        <w:vanish/>
      </w:rPr>
    </w:pPr>
    <w:r>
      <w:t>-</w:t>
    </w:r>
    <w:r>
      <w:pgNum/>
    </w:r>
    <w:r>
      <w:t>-</w:t>
    </w:r>
  </w:p>
  <w:p w14:paraId="6CAD81F8" w14:textId="77777777" w:rsidR="00E257AE" w:rsidRDefault="005A51A7">
    <w:pPr>
      <w:widowControl w:val="0"/>
      <w:spacing w:line="0" w:lineRule="atLea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3287" w14:textId="77777777" w:rsidR="00EC3751" w:rsidRDefault="005A51A7">
    <w:pPr>
      <w:framePr w:w="9360" w:h="274" w:hRule="exact" w:wrap="notBeside" w:vAnchor="page" w:hAnchor="text" w:y="14400"/>
      <w:widowControl w:val="0"/>
      <w:spacing w:line="0" w:lineRule="atLeast"/>
      <w:jc w:val="center"/>
      <w:rPr>
        <w:vanish/>
      </w:rPr>
    </w:pPr>
    <w:r>
      <w:pgNum/>
    </w:r>
  </w:p>
  <w:p w14:paraId="10ED53F1" w14:textId="77777777" w:rsidR="00EC3751" w:rsidRDefault="005A51A7">
    <w:pPr>
      <w:widowControl w:val="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0199" w14:textId="77777777" w:rsidR="00EC3751" w:rsidRDefault="005A51A7">
    <w:pPr>
      <w:framePr w:w="9360" w:h="274" w:hRule="exact" w:wrap="notBeside" w:vAnchor="page" w:hAnchor="text" w:y="14400"/>
      <w:widowControl w:val="0"/>
      <w:jc w:val="center"/>
      <w:rPr>
        <w:vanish/>
      </w:rPr>
    </w:pPr>
    <w:r>
      <w:pgNum/>
    </w:r>
  </w:p>
  <w:p w14:paraId="0EFA0F25" w14:textId="77777777" w:rsidR="00EC3751" w:rsidRDefault="005A51A7">
    <w:pPr>
      <w:widowControl w:val="0"/>
      <w:spacing w:line="0" w:lineRule="atLea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9214" w14:textId="77777777" w:rsidR="00584B16" w:rsidRDefault="005A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1D686" w14:textId="77777777" w:rsidR="00C80BF2" w:rsidRDefault="00C80BF2">
      <w:r>
        <w:separator/>
      </w:r>
    </w:p>
  </w:footnote>
  <w:footnote w:type="continuationSeparator" w:id="0">
    <w:p w14:paraId="2419941A" w14:textId="77777777" w:rsidR="00C80BF2" w:rsidRDefault="00C8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93A0" w14:textId="77777777" w:rsidR="00FC0180" w:rsidRPr="00FC0180" w:rsidRDefault="00C80BF2" w:rsidP="00FC0180">
    <w:pPr>
      <w:pStyle w:val="Header"/>
      <w:jc w:val="right"/>
      <w:rPr>
        <w:rFonts w:ascii="Century Schoolbook" w:hAnsi="Century Schoolbook"/>
      </w:rPr>
    </w:pPr>
    <w:r w:rsidRPr="00FC0180">
      <w:rPr>
        <w:rFonts w:ascii="Century Schoolbook" w:hAnsi="Century Schoolbook"/>
      </w:rPr>
      <w:t>Appendix One:</w:t>
    </w:r>
  </w:p>
  <w:p w14:paraId="61263DBC" w14:textId="77777777" w:rsidR="00FC0180" w:rsidRPr="00FC0180" w:rsidRDefault="00C80BF2" w:rsidP="00FC0180">
    <w:pPr>
      <w:pStyle w:val="Header"/>
      <w:jc w:val="right"/>
      <w:rPr>
        <w:rFonts w:ascii="Century Schoolbook" w:hAnsi="Century Schoolbook"/>
      </w:rPr>
    </w:pPr>
    <w:r w:rsidRPr="00FC0180">
      <w:rPr>
        <w:rFonts w:ascii="Century Schoolbook" w:hAnsi="Century Schoolbook"/>
      </w:rPr>
      <w:t>Integrated Instruction and Verdict Form</w:t>
    </w:r>
  </w:p>
  <w:p w14:paraId="131B429F" w14:textId="77777777" w:rsidR="00977C3F" w:rsidRDefault="005A51A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F1ED" w14:textId="77777777" w:rsidR="00FC0180" w:rsidRPr="00FC0180" w:rsidRDefault="00C80BF2" w:rsidP="00FC0180">
    <w:pPr>
      <w:pStyle w:val="Header"/>
      <w:jc w:val="right"/>
      <w:rPr>
        <w:rFonts w:ascii="Century Schoolbook" w:hAnsi="Century Schoolbook"/>
      </w:rPr>
    </w:pPr>
    <w:r w:rsidRPr="00FC0180">
      <w:rPr>
        <w:rFonts w:ascii="Century Schoolbook" w:hAnsi="Century Schoolbook"/>
      </w:rPr>
      <w:t>Appendix One:</w:t>
    </w:r>
  </w:p>
  <w:p w14:paraId="49E2F401" w14:textId="77777777" w:rsidR="00FC0180" w:rsidRPr="00FC0180" w:rsidRDefault="00C80BF2" w:rsidP="00FC0180">
    <w:pPr>
      <w:pStyle w:val="Header"/>
      <w:jc w:val="right"/>
      <w:rPr>
        <w:rFonts w:ascii="Century Schoolbook" w:hAnsi="Century Schoolbook"/>
      </w:rPr>
    </w:pPr>
    <w:r w:rsidRPr="00FC0180">
      <w:rPr>
        <w:rFonts w:ascii="Century Schoolbook" w:hAnsi="Century Schoolbook"/>
      </w:rPr>
      <w:t>Integrated Instruction and Verdict Form</w:t>
    </w:r>
  </w:p>
  <w:p w14:paraId="22B79B37" w14:textId="77777777" w:rsidR="00977C3F" w:rsidRDefault="005A51A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4433" w14:textId="3B44DCB5" w:rsidR="009C6781" w:rsidRPr="001C3F5E" w:rsidRDefault="009C6781" w:rsidP="009C6781">
    <w:pPr>
      <w:pStyle w:val="Header"/>
      <w:jc w:val="right"/>
      <w:rPr>
        <w:rFonts w:ascii="Century Schoolbook" w:hAnsi="Century Schoolbook"/>
        <w:b/>
      </w:rPr>
    </w:pPr>
    <w:r w:rsidRPr="001C3F5E">
      <w:rPr>
        <w:rFonts w:ascii="Century Schoolbook" w:hAnsi="Century Schoolbook"/>
        <w:b/>
      </w:rPr>
      <w:t>Appendix Two:</w:t>
    </w:r>
  </w:p>
  <w:p w14:paraId="0D6316F2" w14:textId="77777777" w:rsidR="009C6781" w:rsidRDefault="009C6781" w:rsidP="009C6781">
    <w:pPr>
      <w:pStyle w:val="Header"/>
      <w:jc w:val="right"/>
    </w:pPr>
    <w:r w:rsidRPr="001C3F5E">
      <w:rPr>
        <w:rFonts w:ascii="Century Schoolbook" w:hAnsi="Century Schoolbook"/>
        <w:b/>
      </w:rPr>
      <w:t>Other Sets of Instructions</w:t>
    </w:r>
  </w:p>
  <w:p w14:paraId="2D740128" w14:textId="77777777" w:rsidR="009C6781" w:rsidRDefault="009C6781" w:rsidP="009C6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6E53" w14:textId="77777777" w:rsidR="00E257AE" w:rsidRPr="001C3F5E" w:rsidRDefault="005A51A7" w:rsidP="00AA6FB7">
    <w:pPr>
      <w:pStyle w:val="Header"/>
      <w:jc w:val="right"/>
      <w:rPr>
        <w:rFonts w:ascii="Century Schoolbook" w:hAnsi="Century Schoolbook"/>
        <w:b/>
      </w:rPr>
    </w:pPr>
    <w:r w:rsidRPr="001C3F5E">
      <w:rPr>
        <w:rFonts w:ascii="Century Schoolbook" w:hAnsi="Century Schoolbook"/>
        <w:b/>
      </w:rPr>
      <w:t>Appendix Two:</w:t>
    </w:r>
  </w:p>
  <w:p w14:paraId="623A28B0" w14:textId="77777777" w:rsidR="00E257AE" w:rsidRDefault="005A51A7" w:rsidP="00AA6FB7">
    <w:pPr>
      <w:pStyle w:val="Header"/>
      <w:jc w:val="right"/>
    </w:pPr>
    <w:r w:rsidRPr="001C3F5E">
      <w:rPr>
        <w:rFonts w:ascii="Century Schoolbook" w:hAnsi="Century Schoolbook"/>
        <w:b/>
      </w:rPr>
      <w:t>Other Sets of Instructions</w:t>
    </w:r>
  </w:p>
  <w:p w14:paraId="6C37CD2A" w14:textId="77777777" w:rsidR="00E257AE" w:rsidRDefault="005A51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9A79" w14:textId="77777777" w:rsidR="00584B16" w:rsidRPr="00584B16" w:rsidRDefault="005A51A7" w:rsidP="00584B16">
    <w:pPr>
      <w:pStyle w:val="Header"/>
      <w:jc w:val="right"/>
      <w:rPr>
        <w:rFonts w:ascii="Century Schoolbook" w:hAnsi="Century Schoolbook"/>
        <w:b/>
      </w:rPr>
    </w:pPr>
    <w:r w:rsidRPr="00584B16">
      <w:rPr>
        <w:rFonts w:ascii="Century Schoolbook" w:hAnsi="Century Schoolbook"/>
        <w:b/>
      </w:rPr>
      <w:t>Appe</w:t>
    </w:r>
    <w:r w:rsidRPr="00584B16">
      <w:rPr>
        <w:rFonts w:ascii="Century Schoolbook" w:hAnsi="Century Schoolbook"/>
        <w:b/>
      </w:rPr>
      <w:t>ndix Three:</w:t>
    </w:r>
  </w:p>
  <w:p w14:paraId="4842FB0F" w14:textId="77777777" w:rsidR="00584B16" w:rsidRDefault="005A51A7" w:rsidP="00584B16">
    <w:pPr>
      <w:pStyle w:val="Header"/>
      <w:jc w:val="right"/>
    </w:pPr>
    <w:r w:rsidRPr="00584B16">
      <w:rPr>
        <w:rFonts w:ascii="Century Schoolbook" w:hAnsi="Century Schoolbook"/>
        <w:b/>
      </w:rPr>
      <w:t>Bibliography</w:t>
    </w:r>
  </w:p>
  <w:p w14:paraId="4CA645E4" w14:textId="77777777" w:rsidR="00EC3751" w:rsidRDefault="005A51A7">
    <w:pPr>
      <w:widowControl w:v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B479" w14:textId="77777777" w:rsidR="00584B16" w:rsidRPr="00584B16" w:rsidRDefault="005A51A7" w:rsidP="00584B16">
    <w:pPr>
      <w:pStyle w:val="Header"/>
      <w:jc w:val="right"/>
      <w:rPr>
        <w:rFonts w:ascii="Century Schoolbook" w:hAnsi="Century Schoolbook"/>
        <w:b/>
      </w:rPr>
    </w:pPr>
    <w:r w:rsidRPr="00584B16">
      <w:rPr>
        <w:rFonts w:ascii="Century Schoolbook" w:hAnsi="Century Schoolbook"/>
        <w:b/>
      </w:rPr>
      <w:t>Appendix Three:</w:t>
    </w:r>
  </w:p>
  <w:p w14:paraId="615A6E8E" w14:textId="77777777" w:rsidR="00584B16" w:rsidRDefault="005A51A7" w:rsidP="00584B16">
    <w:pPr>
      <w:pStyle w:val="Header"/>
      <w:jc w:val="right"/>
    </w:pPr>
    <w:r w:rsidRPr="00584B16">
      <w:rPr>
        <w:rFonts w:ascii="Century Schoolbook" w:hAnsi="Century Schoolbook"/>
        <w:b/>
      </w:rPr>
      <w:t>Bibliography</w:t>
    </w:r>
  </w:p>
  <w:p w14:paraId="65502D4D" w14:textId="77777777" w:rsidR="00EC3751" w:rsidRDefault="005A51A7">
    <w:pPr>
      <w:widowControl w:v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68B9" w14:textId="77777777" w:rsidR="00584B16" w:rsidRDefault="005A5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3207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906B69E"/>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1302B892"/>
    <w:lvl w:ilvl="0">
      <w:start w:val="1"/>
      <w:numFmt w:val="bullet"/>
      <w:lvlText w:val=""/>
      <w:lvlJc w:val="left"/>
      <w:rPr>
        <w:rFonts w:ascii="Symbol" w:hAnsi="Symbol" w:hint="default"/>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3" w15:restartNumberingAfterBreak="0">
    <w:nsid w:val="00000003"/>
    <w:multiLevelType w:val="multilevel"/>
    <w:tmpl w:val="2A020670"/>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none"/>
      <w:suff w:val="nothing"/>
      <w:lvlText w:val="-"/>
      <w:lvlJc w:val="left"/>
    </w:lvl>
    <w:lvl w:ilvl="3">
      <w:start w:val="1"/>
      <w:numFmt w:val="bullet"/>
      <w:lvlText w:val=""/>
      <w:lvlJc w:val="left"/>
      <w:rPr>
        <w:rFonts w:ascii="Wingdings" w:hAnsi="Wingdings" w:hint="default"/>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4" w15:restartNumberingAfterBreak="0">
    <w:nsid w:val="00000004"/>
    <w:multiLevelType w:val="multilevel"/>
    <w:tmpl w:val="1EE2352E"/>
    <w:lvl w:ilvl="0">
      <w:start w:val="1"/>
      <w:numFmt w:val="bullet"/>
      <w:lvlText w:val=""/>
      <w:lvlJc w:val="left"/>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A1"/>
    <w:rsid w:val="00125259"/>
    <w:rsid w:val="001A39A1"/>
    <w:rsid w:val="002B74E9"/>
    <w:rsid w:val="00323522"/>
    <w:rsid w:val="003302BB"/>
    <w:rsid w:val="00487D9A"/>
    <w:rsid w:val="004950DD"/>
    <w:rsid w:val="005A51A7"/>
    <w:rsid w:val="00894AB0"/>
    <w:rsid w:val="00897DA5"/>
    <w:rsid w:val="008C709B"/>
    <w:rsid w:val="009C6781"/>
    <w:rsid w:val="00C80BF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25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0772"/>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ind w:firstLine="720"/>
    </w:pPr>
  </w:style>
  <w:style w:type="character" w:styleId="FootnoteReference">
    <w:name w:val="footnote reference"/>
    <w:semiHidden/>
    <w:rPr>
      <w:vertAlign w:val="superscript"/>
    </w:rPr>
  </w:style>
  <w:style w:type="paragraph" w:styleId="Header">
    <w:name w:val="header"/>
    <w:basedOn w:val="Normal"/>
    <w:link w:val="HeaderChar"/>
    <w:uiPriority w:val="99"/>
    <w:unhideWhenUsed/>
    <w:rsid w:val="00FC0180"/>
    <w:pPr>
      <w:tabs>
        <w:tab w:val="center" w:pos="4680"/>
        <w:tab w:val="right" w:pos="9360"/>
      </w:tabs>
    </w:pPr>
  </w:style>
  <w:style w:type="character" w:customStyle="1" w:styleId="HeaderChar">
    <w:name w:val="Header Char"/>
    <w:link w:val="Header"/>
    <w:uiPriority w:val="99"/>
    <w:rsid w:val="00FC0180"/>
    <w:rPr>
      <w:sz w:val="24"/>
    </w:rPr>
  </w:style>
  <w:style w:type="paragraph" w:styleId="Footer">
    <w:name w:val="footer"/>
    <w:basedOn w:val="Normal"/>
    <w:link w:val="FooterChar"/>
    <w:uiPriority w:val="99"/>
    <w:unhideWhenUsed/>
    <w:rsid w:val="00FC0180"/>
    <w:pPr>
      <w:tabs>
        <w:tab w:val="center" w:pos="4680"/>
        <w:tab w:val="right" w:pos="9360"/>
      </w:tabs>
    </w:pPr>
  </w:style>
  <w:style w:type="character" w:customStyle="1" w:styleId="FooterChar">
    <w:name w:val="Footer Char"/>
    <w:link w:val="Footer"/>
    <w:uiPriority w:val="99"/>
    <w:rsid w:val="00FC0180"/>
    <w:rPr>
      <w:sz w:val="24"/>
    </w:rPr>
  </w:style>
  <w:style w:type="paragraph" w:styleId="BalloonText">
    <w:name w:val="Balloon Text"/>
    <w:basedOn w:val="Normal"/>
    <w:link w:val="BalloonTextChar"/>
    <w:uiPriority w:val="99"/>
    <w:semiHidden/>
    <w:unhideWhenUsed/>
    <w:rsid w:val="00FC0180"/>
    <w:rPr>
      <w:rFonts w:ascii="Tahoma" w:hAnsi="Tahoma" w:cs="Tahoma"/>
      <w:sz w:val="16"/>
      <w:szCs w:val="16"/>
    </w:rPr>
  </w:style>
  <w:style w:type="character" w:customStyle="1" w:styleId="BalloonTextChar">
    <w:name w:val="Balloon Text Char"/>
    <w:link w:val="BalloonText"/>
    <w:uiPriority w:val="99"/>
    <w:semiHidden/>
    <w:rsid w:val="00FC0180"/>
    <w:rPr>
      <w:rFonts w:ascii="Tahoma" w:hAnsi="Tahoma" w:cs="Tahoma"/>
      <w:sz w:val="16"/>
      <w:szCs w:val="16"/>
    </w:rPr>
  </w:style>
  <w:style w:type="character" w:customStyle="1" w:styleId="SYSHYPERTEXT">
    <w:name w:val="SYS_HYPERTEXT"/>
    <w:rsid w:val="008C709B"/>
    <w:rPr>
      <w:noProof w:val="0"/>
      <w:color w:val="0000FF"/>
      <w:sz w:val="24"/>
      <w:u w:val="single"/>
      <w:lang w:val="en-US"/>
    </w:rPr>
  </w:style>
  <w:style w:type="paragraph" w:customStyle="1" w:styleId="ColorfulShading-Accent11">
    <w:name w:val="Colorful Shading - Accent 11"/>
    <w:hidden/>
    <w:uiPriority w:val="71"/>
    <w:rsid w:val="008C709B"/>
    <w:rPr>
      <w:sz w:val="24"/>
    </w:rPr>
  </w:style>
  <w:style w:type="character" w:styleId="Hyperlink">
    <w:name w:val="Hyperlink"/>
    <w:uiPriority w:val="99"/>
    <w:unhideWhenUsed/>
    <w:rsid w:val="008C709B"/>
    <w:rPr>
      <w:color w:val="0000FF"/>
      <w:u w:val="single"/>
    </w:rPr>
  </w:style>
  <w:style w:type="character" w:styleId="FollowedHyperlink">
    <w:name w:val="FollowedHyperlink"/>
    <w:uiPriority w:val="99"/>
    <w:semiHidden/>
    <w:unhideWhenUsed/>
    <w:rsid w:val="008C709B"/>
    <w:rPr>
      <w:color w:val="954F72"/>
      <w:u w:val="single"/>
    </w:rPr>
  </w:style>
  <w:style w:type="paragraph" w:styleId="ListParagraph">
    <w:name w:val="List Paragraph"/>
    <w:basedOn w:val="Normal"/>
    <w:uiPriority w:val="34"/>
    <w:qFormat/>
    <w:rsid w:val="008C709B"/>
    <w:pPr>
      <w:ind w:left="720"/>
      <w:contextualSpacing/>
    </w:pPr>
  </w:style>
  <w:style w:type="character" w:styleId="UnresolvedMention">
    <w:name w:val="Unresolved Mention"/>
    <w:basedOn w:val="DefaultParagraphFont"/>
    <w:uiPriority w:val="99"/>
    <w:semiHidden/>
    <w:unhideWhenUsed/>
    <w:rsid w:val="008C709B"/>
    <w:rPr>
      <w:color w:val="605E5C"/>
      <w:shd w:val="clear" w:color="auto" w:fill="E1DFDD"/>
    </w:rPr>
  </w:style>
  <w:style w:type="paragraph" w:styleId="NormalWeb">
    <w:name w:val="Normal (Web)"/>
    <w:basedOn w:val="Normal"/>
    <w:uiPriority w:val="99"/>
    <w:unhideWhenUsed/>
    <w:rsid w:val="00894AB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ext.westlaw.com/Browse/Home/SecondarySources/TextsTreatises/LitigationTextsTreatises/FederalJuryPracticeInstructions?transitionType=Default&amp;contextData=(sc.Default)" TargetMode="External"/><Relationship Id="rId18" Type="http://schemas.openxmlformats.org/officeDocument/2006/relationships/hyperlink" Target="http://www.med.uscourts.gov/civil-jury-notebooks" TargetMode="External"/><Relationship Id="rId26" Type="http://schemas.openxmlformats.org/officeDocument/2006/relationships/hyperlink" Target="http://www.ca7.uscourts.gov/pattern-jury-instructions/pattern-jury.htm" TargetMode="External"/><Relationship Id="rId39" Type="http://schemas.openxmlformats.org/officeDocument/2006/relationships/hyperlink" Target="https://www.judiciary.state.nj.us/attorneys/civilcharges.html" TargetMode="External"/><Relationship Id="rId21" Type="http://schemas.openxmlformats.org/officeDocument/2006/relationships/hyperlink" Target="http://www.med.uscourts.gov/nodeblock/courtroom-practices" TargetMode="External"/><Relationship Id="rId34" Type="http://schemas.openxmlformats.org/officeDocument/2006/relationships/hyperlink" Target="https://a.next.westlaw.com/Browse/Home/SecondarySources/TextsTreatises/LitigationTextsTreatises/FederalJuryPracticeInstructions?transitionType=Default&amp;contextData=(sc.Default)" TargetMode="External"/><Relationship Id="rId42" Type="http://schemas.openxmlformats.org/officeDocument/2006/relationships/hyperlink" Target="https://a.next.westlaw.com/Browse/Home/SecondarySources/NewJerseySecondarySources/NewJerseyCriminalJuryInstructions?transitionType=Default&amp;contextData=(sc.Default)" TargetMode="External"/><Relationship Id="rId47" Type="http://schemas.openxmlformats.org/officeDocument/2006/relationships/hyperlink" Target="https://a.next.westlaw.com/Browse/Home/SecondarySources/TextsTreatises/LitigationTextsTreatises/FederalJuryPracticeInstructions?originationContext=AutoComplete&amp;contextData=(sc.Default)&amp;transitionType=CategoryPageItem" TargetMode="External"/><Relationship Id="rId50" Type="http://schemas.openxmlformats.org/officeDocument/2006/relationships/hyperlink" Target="https://a.next.westlaw.com/Browse/Home/SecondarySources/TextsTreatises/CivilRightsTextsTreatises/Section1983LitigationJuryInstructions?originationContext=AutoComplete&amp;contextData=(sc.Default)&amp;transitionType=CategoryPageItem" TargetMode="External"/><Relationship Id="rId55" Type="http://schemas.openxmlformats.org/officeDocument/2006/relationships/footer" Target="footer3.xml"/><Relationship Id="rId63" Type="http://schemas.openxmlformats.org/officeDocument/2006/relationships/footer" Target="footer5.xml"/><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d.uscourts.gov/pdf/maritime_employee_pi.pdf" TargetMode="External"/><Relationship Id="rId29" Type="http://schemas.openxmlformats.org/officeDocument/2006/relationships/hyperlink" Target="https://a.next.westlaw.com/Browse/Home/SecondarySources/TextsTreatises/LitigationTextsTreatises/FederalJuryPracticeInstructions?transitionType=Default&amp;contextData=(sc.Defaul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scourts.gov/pdf/crpjilinks.pdf" TargetMode="External"/><Relationship Id="rId24" Type="http://schemas.openxmlformats.org/officeDocument/2006/relationships/hyperlink" Target="http://www.ca6.uscourts.gov/internet/crim_jury_insts.htm" TargetMode="External"/><Relationship Id="rId32" Type="http://schemas.openxmlformats.org/officeDocument/2006/relationships/hyperlink" Target="https://a.next.westlaw.com/Browse/Home/SecondarySources/TextsTreatises/LitigationTextsTreatises/FederalJuryPracticeInstructions?transitionType=Default&amp;contextData=(sc.Default)" TargetMode="External"/><Relationship Id="rId37" Type="http://schemas.openxmlformats.org/officeDocument/2006/relationships/hyperlink" Target="https://courts.delaware.gov/superior/pattern/" TargetMode="External"/><Relationship Id="rId40" Type="http://schemas.openxmlformats.org/officeDocument/2006/relationships/hyperlink" Target="https://a.next.westlaw.com/Browse/Home/SecondarySources/NewJerseySecondarySources/NewJerseyCivilJuryInstructions?originationContext=AutoComplete&amp;contextData=(sc.Default)&amp;transitionType=CategoryPageItem" TargetMode="External"/><Relationship Id="rId45" Type="http://schemas.openxmlformats.org/officeDocument/2006/relationships/hyperlink" Target="https://a.next.westlaw.com/Browse/Home/SecondarySources/TextsTreatises/CivilRightsTextsTreatises/PoliceMisconductLawLitigation?guid=Id185a9e09ea511d88c969aa668d07089&amp;originationContext=documenttoc&amp;transitionType=Default&amp;contextData=(sc.Default)" TargetMode="External"/><Relationship Id="rId53" Type="http://schemas.openxmlformats.org/officeDocument/2006/relationships/header" Target="header3.xml"/><Relationship Id="rId58" Type="http://schemas.openxmlformats.org/officeDocument/2006/relationships/hyperlink" Target="http://legal1.cit.cornell.edu:8090/year.htm" TargetMode="External"/><Relationship Id="rId66"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www.med.uscourts.gov/pdf/excessiveforce.pdf" TargetMode="External"/><Relationship Id="rId23" Type="http://schemas.openxmlformats.org/officeDocument/2006/relationships/hyperlink" Target="https://a.next.westlaw.com/Browse/Home/SecondarySources/TextsTreatises/LitigationTextsTreatises/FederalJuryPracticeInstructions?transitionType=Default&amp;contextData=(sc.Default)" TargetMode="External"/><Relationship Id="rId28" Type="http://schemas.openxmlformats.org/officeDocument/2006/relationships/hyperlink" Target="http://www.juryinstructions.ca8.uscourts.gov/index.htm" TargetMode="External"/><Relationship Id="rId36" Type="http://schemas.openxmlformats.org/officeDocument/2006/relationships/hyperlink" Target="https://a.next.westlaw.com/Browse/Home/SecondarySources/TextsTreatises/LitigationTextsTreatises/FederalJuryPracticeInstructions?transitionType=Default&amp;contextData=(sc.Default)" TargetMode="External"/><Relationship Id="rId49" Type="http://schemas.openxmlformats.org/officeDocument/2006/relationships/hyperlink" Target="https://advance.lexis.com/api/permalink/74c80cc5-ee02-44f8-9967-e252ece46fbb/?context=1000516" TargetMode="External"/><Relationship Id="rId57" Type="http://schemas.openxmlformats.org/officeDocument/2006/relationships/image" Target="media/image1.wmf"/><Relationship Id="rId61"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med.uscourts.gov/pdf/DBH_Draft_Criminal_Instructions.pdf" TargetMode="External"/><Relationship Id="rId31" Type="http://schemas.openxmlformats.org/officeDocument/2006/relationships/hyperlink" Target="http://www3.ce9.uscourts.gov/jury-instructions/model-criminal" TargetMode="External"/><Relationship Id="rId44" Type="http://schemas.openxmlformats.org/officeDocument/2006/relationships/hyperlink" Target="http://www.aipla.org/learningcenter/library/books/other-pubs/Pages/default.aspx" TargetMode="External"/><Relationship Id="rId52" Type="http://schemas.openxmlformats.org/officeDocument/2006/relationships/hyperlink" Target="http://legal1.cit.cornell.edu:8090/fed_ct.htm" TargetMode="External"/><Relationship Id="rId60" Type="http://schemas.openxmlformats.org/officeDocument/2006/relationships/hyperlink" Target="http://legal1.cit.cornell.edu:8090/codebook.htm" TargetMode="External"/><Relationship Id="rId65"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d.uscourts.gov/pdf/empl_discr_pi.pdf" TargetMode="External"/><Relationship Id="rId22" Type="http://schemas.openxmlformats.org/officeDocument/2006/relationships/hyperlink" Target="http://www.lb5.uscourts.gov/juryinstructions/" TargetMode="External"/><Relationship Id="rId27" Type="http://schemas.openxmlformats.org/officeDocument/2006/relationships/hyperlink" Target="https://a.next.westlaw.com/Browse/Home/SecondarySources/TextsTreatises/LitigationTextsTreatises/FederalJuryPracticeInstructions?transitionType=Default&amp;contextData=(sc.Default)" TargetMode="External"/><Relationship Id="rId30" Type="http://schemas.openxmlformats.org/officeDocument/2006/relationships/hyperlink" Target="http://www3.ce9.uscourts.gov/jury-instructions/model-civil" TargetMode="External"/><Relationship Id="rId35" Type="http://schemas.openxmlformats.org/officeDocument/2006/relationships/hyperlink" Target="http://www.ca11.uscourts.gov/pattern-jury-instructions" TargetMode="External"/><Relationship Id="rId43" Type="http://schemas.openxmlformats.org/officeDocument/2006/relationships/hyperlink" Target="https://a.next.westlaw.com/Browse/Home/SecondarySources/PennsylvaniaSecondarySources/PennsylvaniaSuggestedStandardCivilJuryInstructions?guid=If4077e90286411e498db8b09b4f043e0&amp;originationContext=documenttoc&amp;transitionType=Default&amp;contextData=(sc.Default)" TargetMode="External"/><Relationship Id="rId48" Type="http://schemas.openxmlformats.org/officeDocument/2006/relationships/hyperlink" Target="https://advance.lexis.com/api/permalink/58a99254-0958-4efa-87ef-d0fe23d35bd8/?context=1000516" TargetMode="External"/><Relationship Id="rId56" Type="http://schemas.openxmlformats.org/officeDocument/2006/relationships/footer" Target="footer4.xml"/><Relationship Id="rId64" Type="http://schemas.openxmlformats.org/officeDocument/2006/relationships/footer" Target="footer6.xml"/><Relationship Id="rId8" Type="http://schemas.openxmlformats.org/officeDocument/2006/relationships/header" Target="header2.xml"/><Relationship Id="rId51" Type="http://schemas.openxmlformats.org/officeDocument/2006/relationships/hyperlink" Target="https://a.next.westlaw.com/Browse/Home/TrialCourtDocuments/TrialCourtDocumentsJuryInstructionFilings?originationContext=AutoComplete&amp;contextData=(sc.Default)&amp;transitionType=CategoryPageItem" TargetMode="External"/><Relationship Id="rId3" Type="http://schemas.openxmlformats.org/officeDocument/2006/relationships/settings" Target="settings.xml"/><Relationship Id="rId12" Type="http://schemas.openxmlformats.org/officeDocument/2006/relationships/hyperlink" Target="http://www.med.uscourts.gov/pattern-jury-instructions" TargetMode="External"/><Relationship Id="rId17" Type="http://schemas.openxmlformats.org/officeDocument/2006/relationships/hyperlink" Target="http://www.med.uscourts.gov/pdf/railroad_employee_pi.pdf" TargetMode="External"/><Relationship Id="rId25" Type="http://schemas.openxmlformats.org/officeDocument/2006/relationships/hyperlink" Target="https://a.next.westlaw.com/Browse/Home/SecondarySources/TextsTreatises/LitigationTextsTreatises/FederalJuryPracticeInstructions?transitionType=Default&amp;contextData=(sc.Default)" TargetMode="External"/><Relationship Id="rId33" Type="http://schemas.openxmlformats.org/officeDocument/2006/relationships/hyperlink" Target="http://www.ca10.uscourts.gov/clerk/downloads/criminal-pattern-jury-instructions" TargetMode="External"/><Relationship Id="rId38" Type="http://schemas.openxmlformats.org/officeDocument/2006/relationships/hyperlink" Target="https://a.next.westlaw.com/Browse/Home/SecondarySources/DelawareSecondarySources/DelawarePatternCivilJuryInstructions?originationContext=AutoComplete&amp;contextData=(sc.Default)&amp;transitionType=CategoryPageItem" TargetMode="External"/><Relationship Id="rId46" Type="http://schemas.openxmlformats.org/officeDocument/2006/relationships/hyperlink" Target="https://fedcirbar.org/IntegralSource/Model-Patent-Jury-Instructions" TargetMode="External"/><Relationship Id="rId59" Type="http://schemas.openxmlformats.org/officeDocument/2006/relationships/hyperlink" Target="http://www.uscourts.gov/forms/civil-forms/civil-cover-sheet" TargetMode="External"/><Relationship Id="rId67" Type="http://schemas.openxmlformats.org/officeDocument/2006/relationships/fontTable" Target="fontTable.xml"/><Relationship Id="rId20" Type="http://schemas.openxmlformats.org/officeDocument/2006/relationships/hyperlink" Target="http://www.med.uscourts.gov/pdf/DBH_Draft_Civil_Instructions.pdf" TargetMode="External"/><Relationship Id="rId41" Type="http://schemas.openxmlformats.org/officeDocument/2006/relationships/hyperlink" Target="https://www.judiciary.state.nj.us/attorneys/criminalcharges.html" TargetMode="External"/><Relationship Id="rId54" Type="http://schemas.openxmlformats.org/officeDocument/2006/relationships/header" Target="header4.xml"/><Relationship Id="rId6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5415</Words>
  <Characters>35978</Characters>
  <Application>Microsoft Office Word</Application>
  <DocSecurity>0</DocSecurity>
  <Lines>299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2018-07-09T20:19:00Z</dcterms:created>
  <dcterms:modified xsi:type="dcterms:W3CDTF">2018-07-15T14:42:00Z</dcterms:modified>
</cp:coreProperties>
</file>